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D2C12D" w14:textId="77777777" w:rsidR="00F763F6" w:rsidRPr="005F0549" w:rsidRDefault="009E679A" w:rsidP="00F763F6">
      <w:pPr>
        <w:jc w:val="center"/>
        <w:rPr>
          <w:b/>
          <w:smallCaps/>
          <w:spacing w:val="40"/>
          <w:sz w:val="32"/>
          <w:szCs w:val="32"/>
        </w:rPr>
      </w:pPr>
      <w:r w:rsidRPr="005F0549">
        <w:rPr>
          <w:b/>
          <w:smallCaps/>
          <w:spacing w:val="40"/>
          <w:sz w:val="32"/>
          <w:szCs w:val="32"/>
        </w:rPr>
        <w:t xml:space="preserve">Smlouva </w:t>
      </w:r>
    </w:p>
    <w:p w14:paraId="5849C884" w14:textId="77777777" w:rsidR="005F0549" w:rsidRPr="005F0549" w:rsidRDefault="009E679A" w:rsidP="00F763F6">
      <w:pPr>
        <w:spacing w:before="60"/>
        <w:jc w:val="center"/>
        <w:rPr>
          <w:b/>
          <w:smallCaps/>
          <w:sz w:val="32"/>
          <w:szCs w:val="32"/>
        </w:rPr>
      </w:pPr>
      <w:r w:rsidRPr="005F0549">
        <w:rPr>
          <w:b/>
          <w:smallCaps/>
          <w:sz w:val="32"/>
          <w:szCs w:val="32"/>
        </w:rPr>
        <w:t xml:space="preserve">o </w:t>
      </w:r>
      <w:r w:rsidR="00F763F6" w:rsidRPr="005F0549">
        <w:rPr>
          <w:b/>
          <w:smallCaps/>
          <w:sz w:val="32"/>
          <w:szCs w:val="32"/>
        </w:rPr>
        <w:t>p</w:t>
      </w:r>
      <w:r w:rsidR="00BC71BB">
        <w:rPr>
          <w:b/>
          <w:smallCaps/>
          <w:sz w:val="32"/>
          <w:szCs w:val="32"/>
        </w:rPr>
        <w:t xml:space="preserve">oskytnutí </w:t>
      </w:r>
      <w:r w:rsidR="00024C3C" w:rsidRPr="00B72D79">
        <w:rPr>
          <w:b/>
          <w:smallCaps/>
          <w:sz w:val="32"/>
          <w:szCs w:val="32"/>
        </w:rPr>
        <w:t>dotace</w:t>
      </w:r>
      <w:r w:rsidR="00BC71BB" w:rsidRPr="0036310E">
        <w:rPr>
          <w:b/>
          <w:smallCaps/>
          <w:color w:val="808080" w:themeColor="background1" w:themeShade="80"/>
          <w:sz w:val="32"/>
          <w:szCs w:val="32"/>
        </w:rPr>
        <w:t xml:space="preserve"> </w:t>
      </w:r>
      <w:r w:rsidR="0036310E">
        <w:rPr>
          <w:b/>
          <w:smallCaps/>
          <w:sz w:val="32"/>
          <w:szCs w:val="32"/>
        </w:rPr>
        <w:t>n</w:t>
      </w:r>
      <w:r w:rsidR="00BC71BB">
        <w:rPr>
          <w:b/>
          <w:smallCaps/>
          <w:sz w:val="32"/>
          <w:szCs w:val="32"/>
        </w:rPr>
        <w:t>a</w:t>
      </w:r>
    </w:p>
    <w:p w14:paraId="219E62BF" w14:textId="77777777" w:rsidR="008B5BA3" w:rsidRPr="005F0549" w:rsidRDefault="00F01B71" w:rsidP="00F763F6">
      <w:pPr>
        <w:spacing w:before="60"/>
        <w:jc w:val="center"/>
        <w:rPr>
          <w:b/>
          <w:smallCaps/>
        </w:rPr>
      </w:pPr>
      <w:r w:rsidRPr="005F0549">
        <w:rPr>
          <w:b/>
          <w:smallCaps/>
        </w:rPr>
        <w:t>POSKYTOVÁNÍ SLUŽEB V OBECNÉM HOSPODÁŘSKÉM</w:t>
      </w:r>
      <w:r w:rsidR="006E3B22">
        <w:rPr>
          <w:b/>
          <w:smallCaps/>
        </w:rPr>
        <w:t xml:space="preserve"> </w:t>
      </w:r>
      <w:r w:rsidRPr="005F0549">
        <w:rPr>
          <w:b/>
          <w:smallCaps/>
        </w:rPr>
        <w:t>ZÁJMU</w:t>
      </w:r>
      <w:r w:rsidR="009D5251">
        <w:rPr>
          <w:b/>
          <w:smallCaps/>
        </w:rPr>
        <w:t xml:space="preserve"> Z ROZPOČTU LIBERECKÉHO KRAJE</w:t>
      </w:r>
    </w:p>
    <w:p w14:paraId="543EF75A" w14:textId="4C084695" w:rsidR="0060482F" w:rsidRDefault="0060482F" w:rsidP="00F763F6">
      <w:pPr>
        <w:spacing w:before="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č. OLP /</w:t>
      </w:r>
      <w:r w:rsidR="00A80B02">
        <w:rPr>
          <w:b/>
          <w:color w:val="808080"/>
          <w:sz w:val="28"/>
          <w:szCs w:val="28"/>
        </w:rPr>
        <w:t>XXXX</w:t>
      </w:r>
      <w:r w:rsidRPr="000E7B04">
        <w:rPr>
          <w:b/>
          <w:sz w:val="28"/>
          <w:szCs w:val="28"/>
        </w:rPr>
        <w:t>/</w:t>
      </w:r>
      <w:r w:rsidR="00631196">
        <w:rPr>
          <w:b/>
          <w:sz w:val="28"/>
          <w:szCs w:val="28"/>
        </w:rPr>
        <w:t>202</w:t>
      </w:r>
      <w:r w:rsidR="00066AA2" w:rsidRPr="00066AA2">
        <w:rPr>
          <w:b/>
          <w:color w:val="808080" w:themeColor="background1" w:themeShade="80"/>
          <w:sz w:val="28"/>
          <w:szCs w:val="28"/>
        </w:rPr>
        <w:t>X</w:t>
      </w:r>
    </w:p>
    <w:p w14:paraId="0EA419DB" w14:textId="22F00F0F" w:rsidR="0060482F" w:rsidRPr="0084455D" w:rsidRDefault="0060482F" w:rsidP="0084455D">
      <w:pPr>
        <w:spacing w:before="60"/>
        <w:jc w:val="center"/>
        <w:rPr>
          <w:u w:val="single"/>
        </w:rPr>
      </w:pPr>
      <w:r w:rsidRPr="0084455D">
        <w:t xml:space="preserve">schválená </w:t>
      </w:r>
      <w:r w:rsidR="00DC1AE5">
        <w:t>Zastupitelstvem</w:t>
      </w:r>
      <w:r w:rsidRPr="0084455D">
        <w:t xml:space="preserve"> Libereckého kraje </w:t>
      </w:r>
      <w:r w:rsidRPr="00A121FA">
        <w:t xml:space="preserve">dne </w:t>
      </w:r>
      <w:r w:rsidR="00A80B02" w:rsidRPr="00A80B02">
        <w:rPr>
          <w:color w:val="808080" w:themeColor="background1" w:themeShade="80"/>
        </w:rPr>
        <w:t>XX</w:t>
      </w:r>
      <w:r w:rsidR="00A80B02">
        <w:t>.</w:t>
      </w:r>
      <w:r w:rsidR="00A80B02" w:rsidRPr="00A80B02">
        <w:rPr>
          <w:color w:val="808080" w:themeColor="background1" w:themeShade="80"/>
        </w:rPr>
        <w:t>XX</w:t>
      </w:r>
      <w:r w:rsidR="00A80B02">
        <w:t>.</w:t>
      </w:r>
      <w:r w:rsidR="00DC1AE5">
        <w:t>20</w:t>
      </w:r>
      <w:r w:rsidR="00631196">
        <w:t>2</w:t>
      </w:r>
      <w:r w:rsidR="00066AA2" w:rsidRPr="00066AA2">
        <w:rPr>
          <w:color w:val="808080" w:themeColor="background1" w:themeShade="80"/>
        </w:rPr>
        <w:t>X</w:t>
      </w:r>
      <w:r w:rsidRPr="00A121FA">
        <w:t>, usnesením č</w:t>
      </w:r>
      <w:r w:rsidRPr="009806BA">
        <w:rPr>
          <w:color w:val="808080"/>
        </w:rPr>
        <w:t>. xxx</w:t>
      </w:r>
      <w:r w:rsidRPr="00A121FA">
        <w:t>/</w:t>
      </w:r>
      <w:r w:rsidR="00631196">
        <w:t>2</w:t>
      </w:r>
      <w:r w:rsidR="00066AA2" w:rsidRPr="00066AA2">
        <w:rPr>
          <w:color w:val="808080" w:themeColor="background1" w:themeShade="80"/>
        </w:rPr>
        <w:t>X</w:t>
      </w:r>
      <w:r w:rsidRPr="00A121FA">
        <w:t>/</w:t>
      </w:r>
      <w:r w:rsidR="00DC1AE5">
        <w:t>ZK</w:t>
      </w:r>
    </w:p>
    <w:p w14:paraId="48809816" w14:textId="77777777" w:rsidR="00283697" w:rsidRDefault="00283697" w:rsidP="00B413FE">
      <w:pPr>
        <w:spacing w:before="120"/>
      </w:pPr>
    </w:p>
    <w:p w14:paraId="0857604F" w14:textId="77777777" w:rsidR="00B15C44" w:rsidRDefault="0060482F" w:rsidP="00B413FE">
      <w:pPr>
        <w:spacing w:before="120"/>
      </w:pPr>
      <w:r w:rsidRPr="0060482F">
        <w:t>Smluvní strany:</w:t>
      </w:r>
    </w:p>
    <w:p w14:paraId="1B1661C9" w14:textId="77777777" w:rsidR="00737819" w:rsidRDefault="00737819" w:rsidP="00B15C44"/>
    <w:p w14:paraId="44B22081" w14:textId="77777777" w:rsidR="00737819" w:rsidRDefault="00737819" w:rsidP="008D4122">
      <w:pPr>
        <w:spacing w:line="276" w:lineRule="auto"/>
        <w:rPr>
          <w:b/>
        </w:rPr>
      </w:pPr>
      <w:r w:rsidRPr="00737819">
        <w:rPr>
          <w:b/>
        </w:rPr>
        <w:t>Liberecký kraj</w:t>
      </w:r>
    </w:p>
    <w:p w14:paraId="0095CF75" w14:textId="77777777" w:rsidR="007B5FD5" w:rsidRDefault="00737819" w:rsidP="008D4122">
      <w:pPr>
        <w:spacing w:line="276" w:lineRule="auto"/>
      </w:pPr>
      <w:r>
        <w:t>se sídlem</w:t>
      </w:r>
      <w:r w:rsidR="00D92BC3">
        <w:t xml:space="preserve"> </w:t>
      </w:r>
      <w:r w:rsidR="007B5FD5" w:rsidRPr="00091A09">
        <w:t>U Jezu 642/2a, Liberec IV - Perštýn, 460 01</w:t>
      </w:r>
    </w:p>
    <w:p w14:paraId="795C351C" w14:textId="77777777" w:rsidR="00066AA2" w:rsidRDefault="007B5FD5" w:rsidP="00066AA2">
      <w:pPr>
        <w:spacing w:line="276" w:lineRule="auto"/>
        <w:rPr>
          <w:color w:val="A6A6A6" w:themeColor="background1" w:themeShade="A6"/>
        </w:rPr>
      </w:pPr>
      <w:r w:rsidRPr="00875E24">
        <w:t>zastoupený Martinem Půtou</w:t>
      </w:r>
      <w:r>
        <w:t>,</w:t>
      </w:r>
      <w:r w:rsidRPr="00875E24">
        <w:t xml:space="preserve"> hejtmanem</w:t>
      </w:r>
      <w:r w:rsidRPr="002A6F48">
        <w:rPr>
          <w:color w:val="A6A6A6" w:themeColor="background1" w:themeShade="A6"/>
        </w:rPr>
        <w:t xml:space="preserve">, </w:t>
      </w:r>
      <w:r w:rsidR="00B2690B" w:rsidRPr="00B2690B">
        <w:rPr>
          <w:color w:val="A6A6A6" w:themeColor="background1" w:themeShade="A6"/>
        </w:rPr>
        <w:t>na základě plné moci Bc. Annou Provazníkovou,</w:t>
      </w:r>
      <w:r w:rsidR="00066AA2">
        <w:rPr>
          <w:color w:val="A6A6A6" w:themeColor="background1" w:themeShade="A6"/>
        </w:rPr>
        <w:t xml:space="preserve"> </w:t>
      </w:r>
      <w:r w:rsidR="00B2690B" w:rsidRPr="00B2690B">
        <w:rPr>
          <w:color w:val="A6A6A6" w:themeColor="background1" w:themeShade="A6"/>
        </w:rPr>
        <w:t xml:space="preserve">členkou rady kraje, řízení resortu sociálních věcí </w:t>
      </w:r>
    </w:p>
    <w:p w14:paraId="51EE12A5" w14:textId="0F598BFD" w:rsidR="00737819" w:rsidRDefault="00737819" w:rsidP="00066AA2">
      <w:pPr>
        <w:spacing w:line="276" w:lineRule="auto"/>
      </w:pPr>
      <w:r>
        <w:t>IČ</w:t>
      </w:r>
      <w:r w:rsidR="00972BE7">
        <w:t>O</w:t>
      </w:r>
      <w:r w:rsidR="00283697">
        <w:t>:</w:t>
      </w:r>
      <w:r>
        <w:t xml:space="preserve"> 70891508</w:t>
      </w:r>
    </w:p>
    <w:p w14:paraId="354E2187" w14:textId="77777777" w:rsidR="00737819" w:rsidRDefault="00737819" w:rsidP="008D4122">
      <w:pPr>
        <w:spacing w:line="276" w:lineRule="auto"/>
      </w:pPr>
      <w:r>
        <w:t>DIČ: CZ70891508</w:t>
      </w:r>
    </w:p>
    <w:p w14:paraId="11690CDD" w14:textId="77777777" w:rsidR="00D76685" w:rsidRDefault="00972BE7" w:rsidP="008D4122">
      <w:pPr>
        <w:spacing w:line="276" w:lineRule="auto"/>
      </w:pPr>
      <w:r>
        <w:t>Č</w:t>
      </w:r>
      <w:r w:rsidR="00EB0524">
        <w:t xml:space="preserve">íslo účtu: </w:t>
      </w:r>
      <w:r w:rsidR="006F2917" w:rsidRPr="00590061">
        <w:rPr>
          <w:color w:val="808080" w:themeColor="background1" w:themeShade="80"/>
        </w:rPr>
        <w:t>19-7964240297/0100</w:t>
      </w:r>
    </w:p>
    <w:p w14:paraId="061F4571" w14:textId="77777777" w:rsidR="00737819" w:rsidRDefault="00737819" w:rsidP="008D4122">
      <w:pPr>
        <w:spacing w:line="276" w:lineRule="auto"/>
      </w:pPr>
      <w:r>
        <w:t>dále jen „</w:t>
      </w:r>
      <w:r w:rsidRPr="00ED0997">
        <w:rPr>
          <w:b/>
        </w:rPr>
        <w:t>poskytovatel</w:t>
      </w:r>
      <w:r>
        <w:t>“</w:t>
      </w:r>
    </w:p>
    <w:p w14:paraId="78B7BAA4" w14:textId="77777777" w:rsidR="00737819" w:rsidRDefault="00737819" w:rsidP="008D4122">
      <w:pPr>
        <w:spacing w:before="240"/>
      </w:pPr>
      <w:r>
        <w:t>a</w:t>
      </w:r>
    </w:p>
    <w:p w14:paraId="3B80276E" w14:textId="77777777" w:rsidR="009D5251" w:rsidRPr="006F249A" w:rsidRDefault="00086E55" w:rsidP="008D4122">
      <w:pPr>
        <w:spacing w:before="240" w:line="276" w:lineRule="auto"/>
        <w:rPr>
          <w:b/>
          <w:color w:val="808080" w:themeColor="background1" w:themeShade="80"/>
        </w:rPr>
      </w:pPr>
      <w:r w:rsidRPr="006F249A">
        <w:rPr>
          <w:b/>
          <w:color w:val="808080" w:themeColor="background1" w:themeShade="80"/>
        </w:rPr>
        <w:t>Název poskytovatele sociálních služeb</w:t>
      </w:r>
    </w:p>
    <w:p w14:paraId="3E75788F" w14:textId="77777777" w:rsidR="00737819" w:rsidRPr="00283697" w:rsidRDefault="00737819" w:rsidP="008D4122">
      <w:pPr>
        <w:spacing w:line="276" w:lineRule="auto"/>
      </w:pPr>
      <w:r w:rsidRPr="00283697">
        <w:t>se sídlem</w:t>
      </w:r>
      <w:r w:rsidR="00B413FE" w:rsidRPr="00283697">
        <w:t>/bydliště</w:t>
      </w:r>
      <w:r w:rsidRPr="00283697">
        <w:t xml:space="preserve"> </w:t>
      </w:r>
    </w:p>
    <w:p w14:paraId="3B9ED85F" w14:textId="77777777" w:rsidR="00737819" w:rsidRDefault="00283697" w:rsidP="008D4122">
      <w:pPr>
        <w:spacing w:line="276" w:lineRule="auto"/>
      </w:pPr>
      <w:r>
        <w:t>osoba oprávněná podepsat smlouvu</w:t>
      </w:r>
      <w:r w:rsidR="00737819">
        <w:t xml:space="preserve">: </w:t>
      </w:r>
    </w:p>
    <w:p w14:paraId="57DF86DB" w14:textId="77777777" w:rsidR="00B413FE" w:rsidRDefault="00737819" w:rsidP="008D4122">
      <w:pPr>
        <w:spacing w:line="276" w:lineRule="auto"/>
      </w:pPr>
      <w:r w:rsidRPr="00283697">
        <w:t>IČ</w:t>
      </w:r>
      <w:r w:rsidR="00972BE7" w:rsidRPr="00283697">
        <w:t>O</w:t>
      </w:r>
      <w:r w:rsidR="00B413FE" w:rsidRPr="00283697">
        <w:t>/datum narození</w:t>
      </w:r>
      <w:r w:rsidR="00B413FE">
        <w:t>:</w:t>
      </w:r>
    </w:p>
    <w:p w14:paraId="3545714D" w14:textId="77777777" w:rsidR="00737819" w:rsidRDefault="00B413FE" w:rsidP="008D4122">
      <w:pPr>
        <w:spacing w:line="276" w:lineRule="auto"/>
      </w:pPr>
      <w:r>
        <w:t>DIČ</w:t>
      </w:r>
      <w:r w:rsidR="00737819">
        <w:t xml:space="preserve">: </w:t>
      </w:r>
    </w:p>
    <w:p w14:paraId="44186679" w14:textId="77777777" w:rsidR="00054896" w:rsidRDefault="00972BE7" w:rsidP="008D4122">
      <w:pPr>
        <w:spacing w:line="276" w:lineRule="auto"/>
      </w:pPr>
      <w:r>
        <w:t>Č</w:t>
      </w:r>
      <w:r w:rsidR="00054896">
        <w:t xml:space="preserve">íslo účtu: </w:t>
      </w:r>
    </w:p>
    <w:p w14:paraId="3716B3C2" w14:textId="77777777" w:rsidR="00ED0997" w:rsidRDefault="00ED0997" w:rsidP="008D4122">
      <w:pPr>
        <w:spacing w:line="276" w:lineRule="auto"/>
      </w:pPr>
      <w:r>
        <w:t>dále jen „</w:t>
      </w:r>
      <w:r w:rsidRPr="00ED0997">
        <w:rPr>
          <w:b/>
        </w:rPr>
        <w:t>příjemce</w:t>
      </w:r>
      <w:r>
        <w:t>“</w:t>
      </w:r>
    </w:p>
    <w:p w14:paraId="7CFADF75" w14:textId="77777777" w:rsidR="008D4122" w:rsidRDefault="008D4122" w:rsidP="00CF5F45">
      <w:pPr>
        <w:spacing w:before="120"/>
        <w:jc w:val="both"/>
      </w:pPr>
    </w:p>
    <w:p w14:paraId="3F5B7E5F" w14:textId="656E74CB" w:rsidR="0060482F" w:rsidRDefault="005F0549" w:rsidP="00C3593B">
      <w:pPr>
        <w:spacing w:before="120"/>
        <w:jc w:val="both"/>
      </w:pPr>
      <w:r w:rsidRPr="00A2183F">
        <w:t>uzavřely níže uvedeného dne, měsíce a roku v souladu s částí pátou, zákona č. 500/2004 Sb., správní řád, ve znění pozdějších předpisů</w:t>
      </w:r>
      <w:r w:rsidR="009D5251">
        <w:t>, podle zákona č. 129/2000 Sb.,</w:t>
      </w:r>
      <w:r w:rsidR="002347A8">
        <w:t xml:space="preserve"> o krajích (krajské zřízení),</w:t>
      </w:r>
      <w:r w:rsidR="009D5251">
        <w:t xml:space="preserve"> ve znění pozdějších předpisů</w:t>
      </w:r>
      <w:r w:rsidR="00B901CC">
        <w:t>, zákona č. 108/2006 Sb., o sociálních službách, ve znění pozdějších předpisů,</w:t>
      </w:r>
      <w:r w:rsidR="002347A8">
        <w:t xml:space="preserve"> </w:t>
      </w:r>
      <w:r w:rsidR="002347A8" w:rsidRPr="00F43EDB">
        <w:t xml:space="preserve">zákona č. 250/2000 Sb., o rozpočtových pravidlech územních rozpočtů, ve znění pozdějších předpisů a </w:t>
      </w:r>
      <w:r w:rsidR="0084455D" w:rsidRPr="00F43EDB">
        <w:t>v souladu</w:t>
      </w:r>
      <w:r w:rsidR="0060482F" w:rsidRPr="00F43EDB">
        <w:t xml:space="preserve"> s rozhodnutím Komise ze dne </w:t>
      </w:r>
      <w:r w:rsidR="0060482F" w:rsidRPr="00ED0997">
        <w:t>20.12.2011 o použití čl. 106 odst. 2</w:t>
      </w:r>
      <w:r w:rsidR="005A0D21">
        <w:t xml:space="preserve"> (dále jen Rozhodnutí)</w:t>
      </w:r>
      <w:r w:rsidR="0060482F" w:rsidRPr="00ED0997">
        <w:t xml:space="preserve"> Smlouvy o fungování Evropské unie na státní podporu ve formě vyrovnávací platby za závazek veřejné služby poskytované určitým podnikům pověřeným poskytováním služeb obecného hospodářského zájmu </w:t>
      </w:r>
      <w:r w:rsidR="0084455D">
        <w:t>č.</w:t>
      </w:r>
      <w:r w:rsidR="008E02CD">
        <w:t> </w:t>
      </w:r>
      <w:r w:rsidR="0060482F" w:rsidRPr="00ED0997">
        <w:t>2012/21/EU</w:t>
      </w:r>
      <w:r w:rsidR="00ED0997">
        <w:t xml:space="preserve">, </w:t>
      </w:r>
      <w:r w:rsidR="00ED0997" w:rsidRPr="00ED0997">
        <w:t>tuto</w:t>
      </w:r>
    </w:p>
    <w:p w14:paraId="340BC786" w14:textId="77777777" w:rsidR="00C02B3E" w:rsidRDefault="00C02B3E" w:rsidP="00C3593B">
      <w:pPr>
        <w:spacing w:before="120"/>
        <w:jc w:val="center"/>
        <w:rPr>
          <w:b/>
        </w:rPr>
      </w:pPr>
    </w:p>
    <w:p w14:paraId="42F21E52" w14:textId="7286019F" w:rsidR="002E5803" w:rsidRDefault="005F0549" w:rsidP="00C3593B">
      <w:pPr>
        <w:spacing w:before="120"/>
        <w:jc w:val="center"/>
        <w:rPr>
          <w:b/>
        </w:rPr>
      </w:pPr>
      <w:r>
        <w:rPr>
          <w:b/>
        </w:rPr>
        <w:t xml:space="preserve">veřejnoprávní </w:t>
      </w:r>
      <w:r w:rsidR="00ED0997" w:rsidRPr="00ED0997">
        <w:rPr>
          <w:b/>
        </w:rPr>
        <w:t>smlouvu o poskytnutí</w:t>
      </w:r>
      <w:r w:rsidR="00283697">
        <w:rPr>
          <w:b/>
        </w:rPr>
        <w:t xml:space="preserve"> účelové</w:t>
      </w:r>
      <w:r w:rsidR="00ED0997" w:rsidRPr="00ED0997">
        <w:rPr>
          <w:b/>
        </w:rPr>
        <w:t xml:space="preserve"> </w:t>
      </w:r>
      <w:r w:rsidR="00DA7260">
        <w:rPr>
          <w:b/>
        </w:rPr>
        <w:t xml:space="preserve">neinvestiční </w:t>
      </w:r>
      <w:r w:rsidR="00024C3C" w:rsidRPr="00A878A0">
        <w:rPr>
          <w:b/>
        </w:rPr>
        <w:t>dotace</w:t>
      </w:r>
      <w:r w:rsidR="00ED0997" w:rsidRPr="0036310E">
        <w:rPr>
          <w:b/>
          <w:color w:val="808080" w:themeColor="background1" w:themeShade="80"/>
        </w:rPr>
        <w:t xml:space="preserve"> </w:t>
      </w:r>
      <w:r w:rsidR="00005733" w:rsidRPr="00005733">
        <w:rPr>
          <w:b/>
        </w:rPr>
        <w:t>n</w:t>
      </w:r>
      <w:r w:rsidR="00ED0997" w:rsidRPr="00005733">
        <w:rPr>
          <w:b/>
        </w:rPr>
        <w:t>a</w:t>
      </w:r>
      <w:r w:rsidR="00ED0997" w:rsidRPr="00ED0997">
        <w:rPr>
          <w:b/>
        </w:rPr>
        <w:t xml:space="preserve"> závazek veřejné služby</w:t>
      </w:r>
      <w:r w:rsidR="00ED0997">
        <w:rPr>
          <w:b/>
        </w:rPr>
        <w:t xml:space="preserve"> z rozpočtu Libereckého kraje</w:t>
      </w:r>
    </w:p>
    <w:p w14:paraId="19F92667" w14:textId="77777777" w:rsidR="002E5803" w:rsidRDefault="002E5803">
      <w:pPr>
        <w:rPr>
          <w:b/>
        </w:rPr>
      </w:pPr>
      <w:r>
        <w:rPr>
          <w:b/>
        </w:rPr>
        <w:br w:type="page"/>
      </w:r>
    </w:p>
    <w:p w14:paraId="5FDDC0FD" w14:textId="5284BD52" w:rsidR="00E750EF" w:rsidRPr="0060482F" w:rsidRDefault="00E750EF" w:rsidP="00C3593B">
      <w:pPr>
        <w:jc w:val="center"/>
        <w:rPr>
          <w:b/>
          <w:sz w:val="22"/>
          <w:szCs w:val="22"/>
        </w:rPr>
      </w:pPr>
      <w:r w:rsidRPr="0060482F">
        <w:rPr>
          <w:b/>
          <w:sz w:val="22"/>
          <w:szCs w:val="22"/>
        </w:rPr>
        <w:lastRenderedPageBreak/>
        <w:t>Článek I.</w:t>
      </w:r>
    </w:p>
    <w:p w14:paraId="59418998" w14:textId="77777777" w:rsidR="00E750EF" w:rsidRDefault="00060D71" w:rsidP="00C3593B">
      <w:pPr>
        <w:spacing w:after="12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Ú</w:t>
      </w:r>
      <w:r w:rsidR="005A0D21">
        <w:rPr>
          <w:b/>
          <w:sz w:val="22"/>
          <w:szCs w:val="22"/>
        </w:rPr>
        <w:t>čel smlouvy</w:t>
      </w:r>
    </w:p>
    <w:p w14:paraId="42486456" w14:textId="1F4917BB" w:rsidR="00F17152" w:rsidRPr="00F17152" w:rsidRDefault="00F17152" w:rsidP="00C3593B">
      <w:pPr>
        <w:pStyle w:val="Odstavecseseznamem"/>
        <w:numPr>
          <w:ilvl w:val="0"/>
          <w:numId w:val="1"/>
        </w:numPr>
        <w:spacing w:after="120"/>
        <w:ind w:left="357" w:hanging="357"/>
        <w:jc w:val="both"/>
      </w:pPr>
      <w:r>
        <w:t xml:space="preserve">Účelem této smlouvy je zajištění kofinancování služeb obecného hospodářského zájmu </w:t>
      </w:r>
      <w:r w:rsidR="0003444E">
        <w:t xml:space="preserve">na </w:t>
      </w:r>
      <w:r w:rsidRPr="005A0D21">
        <w:t>území Libereckého kraje</w:t>
      </w:r>
      <w:r w:rsidR="00DA7260" w:rsidRPr="00702DC3">
        <w:t>, způsob stanovení dotace na výkon těchto služeb a dalších úkonů v návaznosti na práva a povinnosti smluvních strany vyplývajících z Rozhodnutí</w:t>
      </w:r>
      <w:r>
        <w:t>.</w:t>
      </w:r>
      <w:r w:rsidRPr="005A0D21">
        <w:t xml:space="preserve"> Obecným hospodářským zájmem se rozumí zájem poskytovatele spočívající v zajištění veřejné služby dle čl. II. této smlouvy</w:t>
      </w:r>
      <w:r w:rsidR="0057371D">
        <w:t xml:space="preserve"> dle Rozhodnutí</w:t>
      </w:r>
      <w:r w:rsidRPr="0060482F">
        <w:rPr>
          <w:sz w:val="22"/>
          <w:szCs w:val="22"/>
        </w:rPr>
        <w:t>.</w:t>
      </w:r>
    </w:p>
    <w:p w14:paraId="6E3E0218" w14:textId="77777777" w:rsidR="00F17152" w:rsidRPr="0082316F" w:rsidRDefault="00F17152" w:rsidP="00C3593B">
      <w:pPr>
        <w:pStyle w:val="Odstavecseseznamem"/>
        <w:numPr>
          <w:ilvl w:val="0"/>
          <w:numId w:val="1"/>
        </w:numPr>
        <w:spacing w:after="120"/>
        <w:ind w:left="357" w:hanging="357"/>
        <w:jc w:val="both"/>
      </w:pPr>
      <w:r>
        <w:t xml:space="preserve">Účelem dotace je zajištění kofinancování sociální služby, která v dostatečné kvalitě </w:t>
      </w:r>
      <w:r w:rsidR="00044FDD">
        <w:rPr>
          <w:color w:val="000000"/>
        </w:rPr>
        <w:br/>
      </w:r>
      <w:r>
        <w:t>a s odpovídající místní dostupností napomáhá efektivně řešit nepříznivé sociální situace občanů kraje v souladu se zjištěnými potřebami těchto osob s využitím dostupných personálních a finančních zdrojů.</w:t>
      </w:r>
    </w:p>
    <w:p w14:paraId="5BE33E2A" w14:textId="77777777" w:rsidR="00E750EF" w:rsidRPr="0082316F" w:rsidRDefault="00E750EF" w:rsidP="00C3593B">
      <w:pPr>
        <w:spacing w:before="240"/>
        <w:jc w:val="center"/>
        <w:rPr>
          <w:b/>
        </w:rPr>
      </w:pPr>
      <w:r w:rsidRPr="0082316F">
        <w:rPr>
          <w:b/>
        </w:rPr>
        <w:t xml:space="preserve">Článek </w:t>
      </w:r>
      <w:r w:rsidR="00B15C44" w:rsidRPr="0082316F">
        <w:rPr>
          <w:b/>
        </w:rPr>
        <w:t xml:space="preserve">II. </w:t>
      </w:r>
    </w:p>
    <w:p w14:paraId="37D4BD61" w14:textId="42001C8C" w:rsidR="00B15C44" w:rsidRDefault="00B15C44" w:rsidP="00C3593B">
      <w:pPr>
        <w:spacing w:after="120"/>
        <w:jc w:val="center"/>
        <w:rPr>
          <w:b/>
        </w:rPr>
      </w:pPr>
      <w:r w:rsidRPr="0082316F">
        <w:rPr>
          <w:b/>
        </w:rPr>
        <w:t>Předmět smlouvy</w:t>
      </w:r>
    </w:p>
    <w:p w14:paraId="7D7296C8" w14:textId="41F10864" w:rsidR="009C2DE6" w:rsidRDefault="00577C2E" w:rsidP="009C2DE6">
      <w:pPr>
        <w:pStyle w:val="Odstavecseseznamem"/>
        <w:numPr>
          <w:ilvl w:val="0"/>
          <w:numId w:val="35"/>
        </w:numPr>
        <w:spacing w:before="120"/>
        <w:ind w:left="284" w:hanging="284"/>
        <w:jc w:val="both"/>
      </w:pPr>
      <w:r w:rsidRPr="00702DC3">
        <w:t>Příjemce byl na základě usnesení č</w:t>
      </w:r>
      <w:r w:rsidRPr="00467893">
        <w:rPr>
          <w:color w:val="102C33" w:themeColor="accent5" w:themeShade="40"/>
        </w:rPr>
        <w:t xml:space="preserve">. </w:t>
      </w:r>
      <w:r w:rsidRPr="00467893">
        <w:rPr>
          <w:color w:val="808080" w:themeColor="background1" w:themeShade="80"/>
        </w:rPr>
        <w:t>xx/xx/</w:t>
      </w:r>
      <w:r w:rsidRPr="00FA4F5C">
        <w:t>RK</w:t>
      </w:r>
      <w:r w:rsidRPr="00702DC3">
        <w:t xml:space="preserve"> pověřen poskytovatelem výkonem veřejné služby v obecném hospodářském zájmu a příjemce na sebe vzal závazek poskytovat tuto službu za podmínek uvedených v Pověření k poskytování služeb v obecném hospodářském zájmu, (dále také jako </w:t>
      </w:r>
      <w:r>
        <w:t>„Pověření“) a v souladu se</w:t>
      </w:r>
      <w:r w:rsidRPr="00702DC3">
        <w:t xml:space="preserve"> Střednědob</w:t>
      </w:r>
      <w:r>
        <w:t>ým</w:t>
      </w:r>
      <w:r w:rsidRPr="00702DC3">
        <w:t xml:space="preserve"> plán</w:t>
      </w:r>
      <w:r>
        <w:t>em</w:t>
      </w:r>
      <w:r w:rsidRPr="00702DC3">
        <w:t xml:space="preserve"> rozvoje sociálních služeb Libereckého kraje na období 202</w:t>
      </w:r>
      <w:r w:rsidR="00024AED">
        <w:t>4</w:t>
      </w:r>
      <w:r w:rsidRPr="00702DC3">
        <w:t xml:space="preserve"> - 202</w:t>
      </w:r>
      <w:r w:rsidR="00024AED">
        <w:t>6</w:t>
      </w:r>
      <w:r w:rsidRPr="00702DC3">
        <w:t xml:space="preserve"> schváleným Zastupitelstvem Libereckého kraje usnesením </w:t>
      </w:r>
      <w:r w:rsidRPr="007E5EE5">
        <w:rPr>
          <w:color w:val="A6A6A6" w:themeColor="background1" w:themeShade="A6"/>
        </w:rPr>
        <w:t xml:space="preserve">č. </w:t>
      </w:r>
      <w:r w:rsidR="007E5EE5" w:rsidRPr="007E5EE5">
        <w:rPr>
          <w:color w:val="A6A6A6" w:themeColor="background1" w:themeShade="A6"/>
        </w:rPr>
        <w:t>xxx</w:t>
      </w:r>
      <w:r w:rsidRPr="007E5EE5">
        <w:rPr>
          <w:color w:val="A6A6A6" w:themeColor="background1" w:themeShade="A6"/>
        </w:rPr>
        <w:t>/2</w:t>
      </w:r>
      <w:r w:rsidR="007E5EE5" w:rsidRPr="007E5EE5">
        <w:rPr>
          <w:color w:val="A6A6A6" w:themeColor="background1" w:themeShade="A6"/>
        </w:rPr>
        <w:t>3</w:t>
      </w:r>
      <w:r w:rsidRPr="007E5EE5">
        <w:rPr>
          <w:color w:val="A6A6A6" w:themeColor="background1" w:themeShade="A6"/>
        </w:rPr>
        <w:t xml:space="preserve">/ZK </w:t>
      </w:r>
      <w:r w:rsidRPr="00467893">
        <w:rPr>
          <w:color w:val="102C33" w:themeColor="accent5" w:themeShade="40"/>
        </w:rPr>
        <w:t xml:space="preserve">dne </w:t>
      </w:r>
      <w:r w:rsidR="007E5EE5">
        <w:rPr>
          <w:color w:val="808080" w:themeColor="background1" w:themeShade="80"/>
        </w:rPr>
        <w:t>xx</w:t>
      </w:r>
      <w:r w:rsidRPr="00467893">
        <w:rPr>
          <w:color w:val="808080" w:themeColor="background1" w:themeShade="80"/>
        </w:rPr>
        <w:t xml:space="preserve">. </w:t>
      </w:r>
      <w:r w:rsidR="007E5EE5">
        <w:rPr>
          <w:color w:val="808080" w:themeColor="background1" w:themeShade="80"/>
        </w:rPr>
        <w:t>x</w:t>
      </w:r>
      <w:r w:rsidRPr="00467893">
        <w:rPr>
          <w:color w:val="808080" w:themeColor="background1" w:themeShade="80"/>
        </w:rPr>
        <w:t>. 202</w:t>
      </w:r>
      <w:r w:rsidR="007E5EE5">
        <w:rPr>
          <w:color w:val="808080" w:themeColor="background1" w:themeShade="80"/>
        </w:rPr>
        <w:t>3</w:t>
      </w:r>
      <w:r w:rsidRPr="00467893">
        <w:rPr>
          <w:color w:val="102C33" w:themeColor="accent5" w:themeShade="40"/>
        </w:rPr>
        <w:t xml:space="preserve"> </w:t>
      </w:r>
      <w:r w:rsidRPr="00CC1AF6">
        <w:rPr>
          <w:color w:val="808080" w:themeColor="background1" w:themeShade="80"/>
        </w:rPr>
        <w:t>(dále také jen „Střednědobý plán 202</w:t>
      </w:r>
      <w:r w:rsidR="00480ADB" w:rsidRPr="00CC1AF6">
        <w:rPr>
          <w:color w:val="808080" w:themeColor="background1" w:themeShade="80"/>
        </w:rPr>
        <w:t>4</w:t>
      </w:r>
      <w:r w:rsidRPr="00CC1AF6">
        <w:rPr>
          <w:color w:val="808080" w:themeColor="background1" w:themeShade="80"/>
        </w:rPr>
        <w:t>-202</w:t>
      </w:r>
      <w:r w:rsidR="00480ADB" w:rsidRPr="00CC1AF6">
        <w:rPr>
          <w:color w:val="808080" w:themeColor="background1" w:themeShade="80"/>
        </w:rPr>
        <w:t>6</w:t>
      </w:r>
      <w:r w:rsidRPr="00CC1AF6">
        <w:rPr>
          <w:color w:val="808080" w:themeColor="background1" w:themeShade="80"/>
        </w:rPr>
        <w:t>“) jehož součástí je Základní síť sociálních služeb Libereckého kraje na období 202</w:t>
      </w:r>
      <w:r w:rsidR="001F3E9C" w:rsidRPr="00CC1AF6">
        <w:rPr>
          <w:color w:val="808080" w:themeColor="background1" w:themeShade="80"/>
        </w:rPr>
        <w:t>4-2026</w:t>
      </w:r>
      <w:r w:rsidR="002B709D" w:rsidRPr="00CC1AF6">
        <w:rPr>
          <w:color w:val="808080" w:themeColor="background1" w:themeShade="80"/>
        </w:rPr>
        <w:t xml:space="preserve"> v platném znění</w:t>
      </w:r>
      <w:r w:rsidRPr="00CC1AF6">
        <w:rPr>
          <w:color w:val="808080" w:themeColor="background1" w:themeShade="80"/>
        </w:rPr>
        <w:t>.</w:t>
      </w:r>
      <w:r w:rsidRPr="00702DC3">
        <w:t xml:space="preserve"> Veřejnou službou se rozumí </w:t>
      </w:r>
      <w:r>
        <w:t>rozsah činností uvedených v čl. </w:t>
      </w:r>
      <w:r w:rsidRPr="00702DC3">
        <w:t>II</w:t>
      </w:r>
      <w:r>
        <w:t>I, odst. 2</w:t>
      </w:r>
      <w:r w:rsidRPr="00702DC3">
        <w:t xml:space="preserve"> Pověření.</w:t>
      </w:r>
    </w:p>
    <w:p w14:paraId="472C8884" w14:textId="77777777" w:rsidR="00B33A54" w:rsidRPr="009C2DE6" w:rsidRDefault="00B33A54" w:rsidP="00B33A54">
      <w:pPr>
        <w:pStyle w:val="Odstavecseseznamem"/>
        <w:spacing w:before="120"/>
        <w:ind w:left="284"/>
        <w:jc w:val="both"/>
      </w:pPr>
    </w:p>
    <w:p w14:paraId="6DE445D2" w14:textId="77777777" w:rsidR="00C83512" w:rsidRPr="00E44C7C" w:rsidRDefault="00C83512" w:rsidP="00C3593B">
      <w:pPr>
        <w:pStyle w:val="Odstavecseseznamem"/>
        <w:spacing w:after="120"/>
        <w:ind w:left="357"/>
        <w:jc w:val="both"/>
        <w:rPr>
          <w:i/>
          <w:color w:val="808080" w:themeColor="background1" w:themeShade="80"/>
        </w:rPr>
      </w:pPr>
      <w:r w:rsidRPr="00E44C7C">
        <w:rPr>
          <w:i/>
          <w:color w:val="808080" w:themeColor="background1" w:themeShade="80"/>
        </w:rPr>
        <w:t>nebo (výběr)</w:t>
      </w:r>
    </w:p>
    <w:p w14:paraId="32D2CE21" w14:textId="77777777" w:rsidR="00B33A54" w:rsidRDefault="00B33A54" w:rsidP="00C3593B">
      <w:pPr>
        <w:pStyle w:val="Odstavecseseznamem"/>
        <w:spacing w:after="120"/>
        <w:ind w:left="357"/>
        <w:jc w:val="both"/>
        <w:rPr>
          <w:color w:val="808080" w:themeColor="background1" w:themeShade="80"/>
        </w:rPr>
      </w:pPr>
    </w:p>
    <w:p w14:paraId="69578CA3" w14:textId="24F053FD" w:rsidR="00C83512" w:rsidRPr="00D236ED" w:rsidRDefault="005D24B5" w:rsidP="00C3593B">
      <w:pPr>
        <w:pStyle w:val="Odstavecseseznamem"/>
        <w:spacing w:after="120"/>
        <w:ind w:left="357"/>
        <w:jc w:val="both"/>
        <w:rPr>
          <w:color w:val="808080" w:themeColor="background1" w:themeShade="80"/>
        </w:rPr>
      </w:pPr>
      <w:r>
        <w:rPr>
          <w:color w:val="808080" w:themeColor="background1" w:themeShade="80"/>
        </w:rPr>
        <w:t xml:space="preserve">Příjemce byl </w:t>
      </w:r>
      <w:r w:rsidR="00C83512" w:rsidRPr="00E44C7C">
        <w:rPr>
          <w:color w:val="808080" w:themeColor="background1" w:themeShade="80"/>
        </w:rPr>
        <w:t xml:space="preserve">pověřen výkonem veřejné služby v obecném hospodářském zájmu a vzal na sebe závazek poskytovat tuto službu na základě Pověření Ministerstva práce a sociálních věcí k zajištění dostupnosti poskytování sociálních služeb zařazením mezi veřejně podporované sociální služby s celostátní a nadregionální působností </w:t>
      </w:r>
      <w:r w:rsidR="00852CF1">
        <w:rPr>
          <w:color w:val="808080" w:themeColor="background1" w:themeShade="80"/>
        </w:rPr>
        <w:t>na rok 20</w:t>
      </w:r>
      <w:r w:rsidR="007B5FD5">
        <w:rPr>
          <w:color w:val="808080" w:themeColor="background1" w:themeShade="80"/>
        </w:rPr>
        <w:t>xx</w:t>
      </w:r>
      <w:r w:rsidR="00C83512" w:rsidRPr="00E44C7C">
        <w:rPr>
          <w:color w:val="808080" w:themeColor="background1" w:themeShade="80"/>
        </w:rPr>
        <w:t xml:space="preserve"> a to za podmínek uvedených v tomto Pověření.</w:t>
      </w:r>
      <w:r>
        <w:rPr>
          <w:color w:val="808080" w:themeColor="background1" w:themeShade="80"/>
        </w:rPr>
        <w:t xml:space="preserve"> </w:t>
      </w:r>
      <w:r w:rsidRPr="00E6733F">
        <w:t xml:space="preserve">Tyto kapacity jsou </w:t>
      </w:r>
      <w:r>
        <w:t>v souladu se</w:t>
      </w:r>
      <w:r w:rsidRPr="00702DC3">
        <w:t xml:space="preserve"> Střednědob</w:t>
      </w:r>
      <w:r>
        <w:t>ým</w:t>
      </w:r>
      <w:r w:rsidRPr="00702DC3">
        <w:t xml:space="preserve"> plán</w:t>
      </w:r>
      <w:r>
        <w:t>em</w:t>
      </w:r>
      <w:r w:rsidRPr="00702DC3">
        <w:t xml:space="preserve"> rozvoje sociálních služeb Libereckého kraje na období 202</w:t>
      </w:r>
      <w:r w:rsidR="00986666">
        <w:t>4</w:t>
      </w:r>
      <w:r w:rsidRPr="00702DC3">
        <w:t>-202</w:t>
      </w:r>
      <w:r w:rsidR="00986666">
        <w:t>6</w:t>
      </w:r>
      <w:r w:rsidRPr="00702DC3">
        <w:t xml:space="preserve"> schváleným Zastupitelstvem Libereckého kraje usnesením č. </w:t>
      </w:r>
      <w:r w:rsidR="00986666" w:rsidRPr="00986666">
        <w:rPr>
          <w:color w:val="A6A6A6" w:themeColor="background1" w:themeShade="A6"/>
        </w:rPr>
        <w:t>xxx</w:t>
      </w:r>
      <w:r w:rsidRPr="00FA4F5C">
        <w:rPr>
          <w:color w:val="808080" w:themeColor="background1" w:themeShade="80"/>
        </w:rPr>
        <w:t>/2</w:t>
      </w:r>
      <w:r w:rsidR="00986666">
        <w:rPr>
          <w:color w:val="808080" w:themeColor="background1" w:themeShade="80"/>
        </w:rPr>
        <w:t>3</w:t>
      </w:r>
      <w:r w:rsidRPr="00FA4F5C">
        <w:rPr>
          <w:color w:val="102C33" w:themeColor="accent5" w:themeShade="40"/>
        </w:rPr>
        <w:t xml:space="preserve">/ZK dne </w:t>
      </w:r>
      <w:r w:rsidR="00986666" w:rsidRPr="00986666">
        <w:rPr>
          <w:color w:val="A6A6A6" w:themeColor="background1" w:themeShade="A6"/>
        </w:rPr>
        <w:t>xx</w:t>
      </w:r>
      <w:r w:rsidRPr="00986666">
        <w:rPr>
          <w:color w:val="A6A6A6" w:themeColor="background1" w:themeShade="A6"/>
        </w:rPr>
        <w:t xml:space="preserve">. </w:t>
      </w:r>
      <w:r w:rsidR="00986666" w:rsidRPr="00986666">
        <w:rPr>
          <w:color w:val="A6A6A6" w:themeColor="background1" w:themeShade="A6"/>
        </w:rPr>
        <w:t>xx</w:t>
      </w:r>
      <w:r w:rsidRPr="00986666">
        <w:rPr>
          <w:color w:val="A6A6A6" w:themeColor="background1" w:themeShade="A6"/>
        </w:rPr>
        <w:t>. 202</w:t>
      </w:r>
      <w:r w:rsidR="00986666" w:rsidRPr="00986666">
        <w:rPr>
          <w:color w:val="A6A6A6" w:themeColor="background1" w:themeShade="A6"/>
        </w:rPr>
        <w:t>3</w:t>
      </w:r>
      <w:r w:rsidRPr="00986666">
        <w:rPr>
          <w:color w:val="A6A6A6" w:themeColor="background1" w:themeShade="A6"/>
        </w:rPr>
        <w:t xml:space="preserve"> </w:t>
      </w:r>
      <w:r w:rsidRPr="00D236ED">
        <w:rPr>
          <w:color w:val="808080" w:themeColor="background1" w:themeShade="80"/>
        </w:rPr>
        <w:t>(dále také jen „Střednědobý plán 202</w:t>
      </w:r>
      <w:r w:rsidR="002C1CB0" w:rsidRPr="00D236ED">
        <w:rPr>
          <w:color w:val="808080" w:themeColor="background1" w:themeShade="80"/>
        </w:rPr>
        <w:t>4</w:t>
      </w:r>
      <w:r w:rsidRPr="00D236ED">
        <w:rPr>
          <w:color w:val="808080" w:themeColor="background1" w:themeShade="80"/>
        </w:rPr>
        <w:t>-202</w:t>
      </w:r>
      <w:r w:rsidR="002C1CB0" w:rsidRPr="00D236ED">
        <w:rPr>
          <w:color w:val="808080" w:themeColor="background1" w:themeShade="80"/>
        </w:rPr>
        <w:t>6</w:t>
      </w:r>
      <w:r w:rsidRPr="00D236ED">
        <w:rPr>
          <w:color w:val="808080" w:themeColor="background1" w:themeShade="80"/>
        </w:rPr>
        <w:t>“) jehož součástí je Základní síť sociálních služeb Libereckého kraje na období 202</w:t>
      </w:r>
      <w:r w:rsidR="002C1CB0" w:rsidRPr="00D236ED">
        <w:rPr>
          <w:color w:val="808080" w:themeColor="background1" w:themeShade="80"/>
        </w:rPr>
        <w:t>4-2026</w:t>
      </w:r>
      <w:r w:rsidR="00D236ED" w:rsidRPr="00D236ED">
        <w:rPr>
          <w:color w:val="808080" w:themeColor="background1" w:themeShade="80"/>
        </w:rPr>
        <w:t xml:space="preserve"> v platném znění</w:t>
      </w:r>
      <w:r w:rsidR="002C1CB0" w:rsidRPr="00D236ED">
        <w:rPr>
          <w:color w:val="808080" w:themeColor="background1" w:themeShade="80"/>
        </w:rPr>
        <w:t>.</w:t>
      </w:r>
    </w:p>
    <w:p w14:paraId="5EBB3316" w14:textId="6F5D12F4" w:rsidR="00227909" w:rsidRPr="0082316F" w:rsidRDefault="00A821DA" w:rsidP="00C3593B">
      <w:pPr>
        <w:pStyle w:val="Odstavecseseznamem"/>
        <w:numPr>
          <w:ilvl w:val="0"/>
          <w:numId w:val="31"/>
        </w:numPr>
        <w:spacing w:after="120"/>
        <w:ind w:left="284" w:hanging="284"/>
        <w:jc w:val="both"/>
      </w:pPr>
      <w:r w:rsidRPr="008300CE">
        <w:t>Za</w:t>
      </w:r>
      <w:r w:rsidR="00A91A71" w:rsidRPr="008300CE">
        <w:t xml:space="preserve"> řádné</w:t>
      </w:r>
      <w:r w:rsidR="00941DE3" w:rsidRPr="008300CE">
        <w:t xml:space="preserve"> </w:t>
      </w:r>
      <w:r w:rsidR="00941DE3" w:rsidRPr="0082316F">
        <w:t>plnění závazku poskytovat veřejnou službu se po</w:t>
      </w:r>
      <w:r w:rsidR="00BC6B8A" w:rsidRPr="0082316F">
        <w:t xml:space="preserve">skytovatel </w:t>
      </w:r>
      <w:r w:rsidR="00941DE3" w:rsidRPr="0082316F">
        <w:t>zavazuje poskytnout příjemc</w:t>
      </w:r>
      <w:r w:rsidR="00BC6B8A" w:rsidRPr="0082316F">
        <w:t xml:space="preserve">i </w:t>
      </w:r>
      <w:r w:rsidR="0092167F" w:rsidRPr="00852CF1">
        <w:t>dotac</w:t>
      </w:r>
      <w:r w:rsidR="00BA4AE2">
        <w:t>i</w:t>
      </w:r>
      <w:r w:rsidR="00852CF1" w:rsidRPr="00852CF1">
        <w:t xml:space="preserve">, </w:t>
      </w:r>
      <w:r w:rsidR="00F7062A" w:rsidRPr="00852CF1">
        <w:t xml:space="preserve">která </w:t>
      </w:r>
      <w:r w:rsidR="00F7062A">
        <w:rPr>
          <w:color w:val="000000" w:themeColor="text1"/>
        </w:rPr>
        <w:t>je součástí</w:t>
      </w:r>
      <w:r w:rsidR="00E05945">
        <w:t xml:space="preserve"> </w:t>
      </w:r>
      <w:r w:rsidR="00BC6B8A" w:rsidRPr="0082316F">
        <w:t>vyrovnávací platb</w:t>
      </w:r>
      <w:r w:rsidR="00F7062A">
        <w:t>y</w:t>
      </w:r>
      <w:r w:rsidR="00BC6B8A" w:rsidRPr="0082316F">
        <w:t>, jejíž výše</w:t>
      </w:r>
      <w:r w:rsidR="00941DE3" w:rsidRPr="0082316F">
        <w:t xml:space="preserve"> </w:t>
      </w:r>
      <w:r w:rsidR="000A1E64">
        <w:t>je určena</w:t>
      </w:r>
      <w:r w:rsidR="00C01950">
        <w:rPr>
          <w:color w:val="000000"/>
        </w:rPr>
        <w:br/>
      </w:r>
      <w:r w:rsidR="000A1E64">
        <w:t xml:space="preserve">v </w:t>
      </w:r>
      <w:r w:rsidR="00BC6B8A" w:rsidRPr="0082316F">
        <w:t>čl.</w:t>
      </w:r>
      <w:r w:rsidR="00545905" w:rsidRPr="0082316F">
        <w:t> </w:t>
      </w:r>
      <w:r w:rsidR="00BC6B8A" w:rsidRPr="0082316F">
        <w:t>III.</w:t>
      </w:r>
      <w:r w:rsidR="000A1E64">
        <w:t>, odst. 3.</w:t>
      </w:r>
      <w:r w:rsidR="00BC6B8A" w:rsidRPr="0082316F">
        <w:t xml:space="preserve"> této smlouvy. </w:t>
      </w:r>
    </w:p>
    <w:p w14:paraId="4EA3C615" w14:textId="294956C8" w:rsidR="00E97FBC" w:rsidRDefault="00E97FBC" w:rsidP="00C3593B">
      <w:pPr>
        <w:pStyle w:val="Odstavecseseznamem"/>
        <w:numPr>
          <w:ilvl w:val="0"/>
          <w:numId w:val="31"/>
        </w:numPr>
        <w:spacing w:after="120"/>
        <w:ind w:left="284" w:hanging="284"/>
        <w:jc w:val="both"/>
      </w:pPr>
      <w:r w:rsidRPr="0082316F">
        <w:t xml:space="preserve">Příjemce prohlašuje, že k datu uzavření této smlouvy splňuje všechny podmínky pro poskytování </w:t>
      </w:r>
      <w:r w:rsidR="002E627F" w:rsidRPr="0082316F">
        <w:t xml:space="preserve">veřejné </w:t>
      </w:r>
      <w:r w:rsidRPr="0082316F">
        <w:t>služby</w:t>
      </w:r>
      <w:r w:rsidR="0061433E" w:rsidRPr="0082316F">
        <w:t xml:space="preserve"> v souladu s</w:t>
      </w:r>
      <w:r w:rsidR="006C7D3C">
        <w:t> </w:t>
      </w:r>
      <w:r w:rsidR="0061433E" w:rsidRPr="0082316F">
        <w:t>Pověřením</w:t>
      </w:r>
      <w:r w:rsidR="006C7D3C">
        <w:t xml:space="preserve"> </w:t>
      </w:r>
      <w:r w:rsidR="00043E0B">
        <w:t>a</w:t>
      </w:r>
      <w:r w:rsidR="00227909" w:rsidRPr="0082316F">
        <w:t xml:space="preserve"> </w:t>
      </w:r>
      <w:r w:rsidRPr="0082316F">
        <w:t>obecně závaznými práv</w:t>
      </w:r>
      <w:r w:rsidR="008C6B8B" w:rsidRPr="0082316F">
        <w:t>ními předpisy</w:t>
      </w:r>
      <w:r w:rsidR="004455BE">
        <w:t>, zvláště zákonem č. 108/2006 Sb., o sociálních službách, ve znění pozdějších předpisů.</w:t>
      </w:r>
    </w:p>
    <w:p w14:paraId="3EA6D32B" w14:textId="7D92FB23" w:rsidR="00A91A71" w:rsidRPr="008300CE" w:rsidRDefault="00A91A71" w:rsidP="00C3593B">
      <w:pPr>
        <w:pStyle w:val="Odstavecseseznamem"/>
        <w:numPr>
          <w:ilvl w:val="0"/>
          <w:numId w:val="31"/>
        </w:numPr>
        <w:spacing w:after="120"/>
        <w:ind w:left="284" w:hanging="284"/>
        <w:jc w:val="both"/>
      </w:pPr>
      <w:r w:rsidRPr="008300CE">
        <w:t>Příjemce je povinen při poskytování veřejné služby zajistit po právní, organizační, ekonomické a personálně odborné stránce řádné plnění veškerých povinností poskytovatele veřejné služby, spojených se zařazením do</w:t>
      </w:r>
      <w:r w:rsidR="005D24B5" w:rsidRPr="008300CE">
        <w:t xml:space="preserve"> Základní sítě sociálních služeb Libereckého kraje</w:t>
      </w:r>
      <w:r w:rsidRPr="008300CE">
        <w:t xml:space="preserve"> a se zajištěním dostupnosti a efektivity poskytování služeb, stanovených zejména: </w:t>
      </w:r>
    </w:p>
    <w:p w14:paraId="20FFE533" w14:textId="77777777" w:rsidR="00A91A71" w:rsidRPr="008300CE" w:rsidRDefault="00A91A71" w:rsidP="00C3593B">
      <w:pPr>
        <w:pStyle w:val="Odstavecseseznamem"/>
        <w:numPr>
          <w:ilvl w:val="0"/>
          <w:numId w:val="22"/>
        </w:numPr>
        <w:spacing w:before="120"/>
        <w:jc w:val="both"/>
      </w:pPr>
      <w:r w:rsidRPr="008300CE">
        <w:lastRenderedPageBreak/>
        <w:t xml:space="preserve">právními předpisy ČR a přímo použitelnými předpisy EU, </w:t>
      </w:r>
    </w:p>
    <w:p w14:paraId="1408A16F" w14:textId="0AB96EAC" w:rsidR="00A91A71" w:rsidRPr="008300CE" w:rsidRDefault="005D24B5" w:rsidP="00C3593B">
      <w:pPr>
        <w:pStyle w:val="Odstavecseseznamem"/>
        <w:numPr>
          <w:ilvl w:val="0"/>
          <w:numId w:val="22"/>
        </w:numPr>
        <w:spacing w:before="120"/>
        <w:jc w:val="both"/>
      </w:pPr>
      <w:r w:rsidRPr="008300CE">
        <w:t xml:space="preserve">platným </w:t>
      </w:r>
      <w:r w:rsidR="00A91A71" w:rsidRPr="008300CE">
        <w:t>Pověřením a smlouvami uzavřenými v souladu s článkem I. odst. 3 tohoto Pověření,</w:t>
      </w:r>
    </w:p>
    <w:p w14:paraId="2A25D2E0" w14:textId="2B19472C" w:rsidR="00A91A71" w:rsidRPr="008300CE" w:rsidRDefault="00A91A71" w:rsidP="00C3593B">
      <w:pPr>
        <w:pStyle w:val="Odstavecseseznamem"/>
        <w:numPr>
          <w:ilvl w:val="0"/>
          <w:numId w:val="22"/>
        </w:numPr>
        <w:spacing w:before="120"/>
        <w:jc w:val="both"/>
      </w:pPr>
      <w:r w:rsidRPr="008300CE">
        <w:t xml:space="preserve">metodickými </w:t>
      </w:r>
      <w:r w:rsidR="005447FA" w:rsidRPr="008300CE">
        <w:t xml:space="preserve">a strategickými </w:t>
      </w:r>
      <w:r w:rsidRPr="008300CE">
        <w:t>dokumenty v oblasti plánování, financování a poskytování sociálních služeb, se kterými byl poskytovatel seznámen a jejichž závaznost pro něho vyplývá z platných a účinných právních jednání či aktů</w:t>
      </w:r>
      <w:r w:rsidR="00271B7B">
        <w:t>,</w:t>
      </w:r>
    </w:p>
    <w:p w14:paraId="0817B405" w14:textId="77777777" w:rsidR="00A91A71" w:rsidRPr="008300CE" w:rsidRDefault="00A91A71" w:rsidP="00C3593B">
      <w:pPr>
        <w:pStyle w:val="Odstavecseseznamem"/>
        <w:numPr>
          <w:ilvl w:val="0"/>
          <w:numId w:val="22"/>
        </w:numPr>
        <w:spacing w:before="120"/>
        <w:jc w:val="both"/>
      </w:pPr>
      <w:r w:rsidRPr="008300CE">
        <w:t>příslušnými orgány v oblasti kontroly činnosti poskytovatele k odstranění zjištěných nedostatků,</w:t>
      </w:r>
    </w:p>
    <w:p w14:paraId="1061D2BA" w14:textId="68FF66C2" w:rsidR="00A91A71" w:rsidRPr="008300CE" w:rsidRDefault="00A91A71" w:rsidP="00C3593B">
      <w:pPr>
        <w:spacing w:before="120"/>
        <w:ind w:left="360"/>
        <w:jc w:val="both"/>
      </w:pPr>
      <w:r w:rsidRPr="008300CE">
        <w:t xml:space="preserve">a dále zajistit, aby v rámci činnosti příjemce bylo zabráněno jakémukoli zneužívání postavení osob, jimž je nebo má být veřejná služba v rámci krajské sítě poskytována </w:t>
      </w:r>
      <w:bookmarkStart w:id="0" w:name="_Hlk72844196"/>
      <w:r w:rsidRPr="008300CE">
        <w:t>(vyžadování či podmiňování poskytnutí služby uzavřením dalších návazných smluv či konzumací dalších plnění např. formou čerpání fakultativních či navazujících služeb, poskytování sponzorských darů apod.).</w:t>
      </w:r>
      <w:bookmarkEnd w:id="0"/>
      <w:r w:rsidRPr="008300CE">
        <w:t xml:space="preserve">     </w:t>
      </w:r>
    </w:p>
    <w:p w14:paraId="73D5A851" w14:textId="77777777" w:rsidR="005447FA" w:rsidRPr="008300CE" w:rsidRDefault="005447FA" w:rsidP="00C3593B">
      <w:pPr>
        <w:pStyle w:val="Odstavecseseznamem"/>
        <w:numPr>
          <w:ilvl w:val="0"/>
          <w:numId w:val="31"/>
        </w:numPr>
        <w:spacing w:before="120"/>
        <w:ind w:left="284" w:hanging="284"/>
        <w:jc w:val="both"/>
      </w:pPr>
      <w:r w:rsidRPr="008300CE">
        <w:t>Příjemce prohlašuje, že se k datu uzavření této smlouvy seznámil s těmito dokumenty dostupnými na webových stránkách poskytovatele, souhlasí s nimi a považuje je za závazné:</w:t>
      </w:r>
    </w:p>
    <w:p w14:paraId="01316742" w14:textId="63C44503" w:rsidR="008863B8" w:rsidRPr="008300CE" w:rsidRDefault="008863B8" w:rsidP="00C3593B">
      <w:pPr>
        <w:pStyle w:val="Odstavecseseznamem"/>
        <w:numPr>
          <w:ilvl w:val="0"/>
          <w:numId w:val="25"/>
        </w:numPr>
        <w:jc w:val="both"/>
      </w:pPr>
      <w:r w:rsidRPr="008300CE">
        <w:t>Platným zněním Pravidel pro poskytování a čerpání finančních prostředků z rozpočtu Libereckého kraje na podporu sociálních služeb (spolufinancování) na rok 202</w:t>
      </w:r>
      <w:r w:rsidR="00A328F8">
        <w:t>6</w:t>
      </w:r>
      <w:r w:rsidR="00461BF9">
        <w:rPr>
          <w:lang w:val="en-GB"/>
        </w:rPr>
        <w:t>;</w:t>
      </w:r>
    </w:p>
    <w:p w14:paraId="34A9639A" w14:textId="34B71021" w:rsidR="005447FA" w:rsidRPr="008300CE" w:rsidRDefault="005447FA" w:rsidP="00C3593B">
      <w:pPr>
        <w:pStyle w:val="Odstavecseseznamem"/>
        <w:numPr>
          <w:ilvl w:val="0"/>
          <w:numId w:val="25"/>
        </w:numPr>
        <w:spacing w:before="120"/>
        <w:jc w:val="both"/>
      </w:pPr>
      <w:r w:rsidRPr="008300CE">
        <w:t>Platným zněním Metodiky MPSV pro poskytování dotací ze státního rozpočtu krajům a hlavnímu městu Praze;</w:t>
      </w:r>
    </w:p>
    <w:p w14:paraId="615ECEAE" w14:textId="358BDE9B" w:rsidR="005447FA" w:rsidRPr="008300CE" w:rsidRDefault="005447FA" w:rsidP="00C3593B">
      <w:pPr>
        <w:pStyle w:val="Odstavecseseznamem"/>
        <w:numPr>
          <w:ilvl w:val="0"/>
          <w:numId w:val="25"/>
        </w:numPr>
        <w:spacing w:before="120"/>
        <w:jc w:val="both"/>
      </w:pPr>
      <w:r w:rsidRPr="008300CE">
        <w:t>Střednědobým plánem 202</w:t>
      </w:r>
      <w:r w:rsidR="006D7771">
        <w:t>4</w:t>
      </w:r>
      <w:r w:rsidRPr="008300CE">
        <w:t>–202</w:t>
      </w:r>
      <w:r w:rsidR="006D7771">
        <w:t>6</w:t>
      </w:r>
      <w:r w:rsidR="00C17444">
        <w:t xml:space="preserve"> v platném znění</w:t>
      </w:r>
      <w:r w:rsidRPr="008300CE">
        <w:t>;</w:t>
      </w:r>
    </w:p>
    <w:p w14:paraId="7C3D9BA3" w14:textId="0D425C19" w:rsidR="00467893" w:rsidRPr="008300CE" w:rsidRDefault="006F75F4">
      <w:pPr>
        <w:pStyle w:val="Odstavecseseznamem"/>
        <w:numPr>
          <w:ilvl w:val="0"/>
          <w:numId w:val="25"/>
        </w:numPr>
        <w:spacing w:before="120"/>
        <w:jc w:val="both"/>
      </w:pPr>
      <w:r>
        <w:t>Základní sítí sociálních služeb Libereckého kraje v platném znění</w:t>
      </w:r>
      <w:r w:rsidR="00F82128">
        <w:t>.</w:t>
      </w:r>
    </w:p>
    <w:p w14:paraId="7BF2ED77" w14:textId="712CA7BE" w:rsidR="00707158" w:rsidRPr="008300CE" w:rsidRDefault="006C7D3C" w:rsidP="00F82128">
      <w:pPr>
        <w:pStyle w:val="Odstavecseseznamem"/>
        <w:numPr>
          <w:ilvl w:val="0"/>
          <w:numId w:val="31"/>
        </w:numPr>
        <w:spacing w:before="120"/>
        <w:ind w:left="284" w:hanging="284"/>
        <w:jc w:val="both"/>
      </w:pPr>
      <w:r w:rsidRPr="008300CE">
        <w:t>Dotace</w:t>
      </w:r>
      <w:r w:rsidR="00707158" w:rsidRPr="008300CE">
        <w:t xml:space="preserve"> bude výhradně použit</w:t>
      </w:r>
      <w:r w:rsidR="00F7062A" w:rsidRPr="008300CE">
        <w:t>a</w:t>
      </w:r>
      <w:r w:rsidR="00707158" w:rsidRPr="008300CE">
        <w:t xml:space="preserve"> na druh sociální služby</w:t>
      </w:r>
      <w:r w:rsidR="005B72BB">
        <w:t xml:space="preserve"> a rozsah sociální služby</w:t>
      </w:r>
      <w:r w:rsidR="00FC4E53">
        <w:t>,</w:t>
      </w:r>
      <w:r w:rsidR="00FC4E53" w:rsidRPr="00FC4E53">
        <w:t xml:space="preserve"> který definuje Pověření a ZSLK 202</w:t>
      </w:r>
      <w:r w:rsidR="005B72BB">
        <w:t>6</w:t>
      </w:r>
      <w:r w:rsidR="00707158" w:rsidRPr="008300CE">
        <w:t>:</w:t>
      </w:r>
    </w:p>
    <w:p w14:paraId="58C88B01" w14:textId="77777777" w:rsidR="0045587C" w:rsidRDefault="0045587C" w:rsidP="00C3593B">
      <w:pPr>
        <w:pStyle w:val="Odstavecseseznamem"/>
        <w:ind w:left="284"/>
        <w:jc w:val="both"/>
        <w:rPr>
          <w:color w:val="808080" w:themeColor="background1" w:themeShade="80"/>
        </w:rPr>
      </w:pPr>
    </w:p>
    <w:p w14:paraId="318CE644" w14:textId="1770ADCF" w:rsidR="00707158" w:rsidRPr="0045587C" w:rsidRDefault="00ED0161" w:rsidP="00C3593B">
      <w:pPr>
        <w:pStyle w:val="Odstavecseseznamem"/>
        <w:ind w:left="284"/>
        <w:jc w:val="both"/>
        <w:rPr>
          <w:color w:val="808080" w:themeColor="background1" w:themeShade="80"/>
        </w:rPr>
      </w:pPr>
      <w:r w:rsidRPr="0045587C">
        <w:rPr>
          <w:color w:val="808080" w:themeColor="background1" w:themeShade="80"/>
        </w:rPr>
        <w:t>Výčet a odkaz n</w:t>
      </w:r>
      <w:r w:rsidR="00BC71BB" w:rsidRPr="0045587C">
        <w:rPr>
          <w:color w:val="808080" w:themeColor="background1" w:themeShade="80"/>
        </w:rPr>
        <w:t>a ust. z</w:t>
      </w:r>
      <w:r w:rsidRPr="0045587C">
        <w:rPr>
          <w:color w:val="808080" w:themeColor="background1" w:themeShade="80"/>
        </w:rPr>
        <w:t>ákona</w:t>
      </w:r>
      <w:r w:rsidR="00454966" w:rsidRPr="0045587C">
        <w:rPr>
          <w:color w:val="808080" w:themeColor="background1" w:themeShade="80"/>
        </w:rPr>
        <w:t xml:space="preserve"> o sociálních službách č. 108/</w:t>
      </w:r>
      <w:r w:rsidR="00BC71BB" w:rsidRPr="0045587C">
        <w:rPr>
          <w:color w:val="808080" w:themeColor="background1" w:themeShade="80"/>
        </w:rPr>
        <w:t>2006 Sb., ve znění pozdějších předpisů.</w:t>
      </w:r>
    </w:p>
    <w:p w14:paraId="2E2E1B5E" w14:textId="77777777" w:rsidR="00864D44" w:rsidRDefault="00864D44" w:rsidP="00C3593B">
      <w:pPr>
        <w:pStyle w:val="Odstavecseseznamem"/>
        <w:ind w:left="284"/>
        <w:jc w:val="both"/>
        <w:rPr>
          <w:color w:val="808080" w:themeColor="background1" w:themeShade="80"/>
        </w:rPr>
      </w:pPr>
    </w:p>
    <w:p w14:paraId="616D260D" w14:textId="77777777" w:rsidR="00864D44" w:rsidRPr="0045587C" w:rsidRDefault="00864D44" w:rsidP="00C3593B">
      <w:pPr>
        <w:pStyle w:val="Odstavecseseznamem"/>
        <w:ind w:left="284"/>
        <w:jc w:val="both"/>
        <w:rPr>
          <w:color w:val="808080" w:themeColor="background1" w:themeShade="80"/>
        </w:rPr>
      </w:pPr>
    </w:p>
    <w:p w14:paraId="7E73FAFE" w14:textId="77777777" w:rsidR="00467893" w:rsidRPr="008300CE" w:rsidRDefault="00467893" w:rsidP="00C3593B">
      <w:pPr>
        <w:tabs>
          <w:tab w:val="left" w:pos="180"/>
        </w:tabs>
        <w:jc w:val="center"/>
        <w:rPr>
          <w:b/>
        </w:rPr>
      </w:pPr>
    </w:p>
    <w:p w14:paraId="056A983F" w14:textId="3633DB61" w:rsidR="00064ABC" w:rsidRPr="008300CE" w:rsidRDefault="00064ABC" w:rsidP="00C3593B">
      <w:pPr>
        <w:tabs>
          <w:tab w:val="left" w:pos="180"/>
        </w:tabs>
        <w:jc w:val="center"/>
        <w:rPr>
          <w:b/>
        </w:rPr>
      </w:pPr>
      <w:r w:rsidRPr="008300CE">
        <w:rPr>
          <w:b/>
        </w:rPr>
        <w:t xml:space="preserve">Článek </w:t>
      </w:r>
      <w:r w:rsidR="00FF24C4" w:rsidRPr="008300CE">
        <w:rPr>
          <w:b/>
        </w:rPr>
        <w:t xml:space="preserve">III. </w:t>
      </w:r>
    </w:p>
    <w:p w14:paraId="655F5EAF" w14:textId="77777777" w:rsidR="00F812C7" w:rsidRPr="008300CE" w:rsidRDefault="00555351" w:rsidP="00C3593B">
      <w:pPr>
        <w:tabs>
          <w:tab w:val="left" w:pos="180"/>
        </w:tabs>
        <w:spacing w:after="120"/>
        <w:jc w:val="center"/>
        <w:rPr>
          <w:b/>
        </w:rPr>
      </w:pPr>
      <w:r w:rsidRPr="008300CE">
        <w:rPr>
          <w:b/>
        </w:rPr>
        <w:t>Výše dotace a její</w:t>
      </w:r>
      <w:r w:rsidR="00E40664" w:rsidRPr="008300CE">
        <w:rPr>
          <w:b/>
        </w:rPr>
        <w:t xml:space="preserve"> </w:t>
      </w:r>
      <w:r w:rsidR="004913BC" w:rsidRPr="008300CE">
        <w:rPr>
          <w:b/>
        </w:rPr>
        <w:t xml:space="preserve">uvolnění </w:t>
      </w:r>
    </w:p>
    <w:p w14:paraId="16C04973" w14:textId="51661B58" w:rsidR="006D0B6C" w:rsidRPr="003B00C7" w:rsidRDefault="0092167F" w:rsidP="00C3593B">
      <w:pPr>
        <w:pStyle w:val="Odstavecseseznamem"/>
        <w:numPr>
          <w:ilvl w:val="0"/>
          <w:numId w:val="2"/>
        </w:numPr>
        <w:spacing w:after="120"/>
        <w:ind w:left="357" w:hanging="357"/>
        <w:jc w:val="both"/>
        <w:rPr>
          <w:color w:val="808080" w:themeColor="background1" w:themeShade="80"/>
        </w:rPr>
      </w:pPr>
      <w:r w:rsidRPr="008300CE">
        <w:t>D</w:t>
      </w:r>
      <w:r w:rsidR="00D90D1B" w:rsidRPr="008300CE">
        <w:t>otac</w:t>
      </w:r>
      <w:r w:rsidR="008A6486" w:rsidRPr="008300CE">
        <w:t>í</w:t>
      </w:r>
      <w:r w:rsidR="00F52267" w:rsidRPr="008300CE">
        <w:t>,</w:t>
      </w:r>
      <w:r w:rsidR="00F7062A" w:rsidRPr="008300CE">
        <w:t xml:space="preserve"> která</w:t>
      </w:r>
      <w:r w:rsidR="00F52267" w:rsidRPr="008300CE">
        <w:t xml:space="preserve"> </w:t>
      </w:r>
      <w:r w:rsidR="00F7062A" w:rsidRPr="008300CE">
        <w:t xml:space="preserve">je součástí </w:t>
      </w:r>
      <w:r w:rsidR="00F12F3A" w:rsidRPr="008300CE">
        <w:t>v</w:t>
      </w:r>
      <w:r w:rsidRPr="008300CE">
        <w:t>yrovnávací platb</w:t>
      </w:r>
      <w:r w:rsidR="00F7062A" w:rsidRPr="008300CE">
        <w:t>y</w:t>
      </w:r>
      <w:r w:rsidRPr="008300CE">
        <w:t xml:space="preserve"> se rozumí</w:t>
      </w:r>
      <w:r w:rsidR="008A6486" w:rsidRPr="008300CE">
        <w:t>,</w:t>
      </w:r>
      <w:r w:rsidRPr="008300CE">
        <w:t xml:space="preserve"> finanční prostředky</w:t>
      </w:r>
      <w:r w:rsidR="008B28DD" w:rsidRPr="008300CE">
        <w:t xml:space="preserve"> poskytnut</w:t>
      </w:r>
      <w:r w:rsidRPr="008300CE">
        <w:t>é</w:t>
      </w:r>
      <w:r w:rsidR="008B28DD" w:rsidRPr="008300CE">
        <w:t xml:space="preserve"> z rozpočtu poskytovatele</w:t>
      </w:r>
      <w:r w:rsidR="001353DE" w:rsidRPr="008300CE">
        <w:t xml:space="preserve">, určené na </w:t>
      </w:r>
      <w:r w:rsidR="00DF1D3A" w:rsidRPr="008300CE">
        <w:t>ko</w:t>
      </w:r>
      <w:r w:rsidR="001353DE" w:rsidRPr="008300CE">
        <w:t>financování</w:t>
      </w:r>
      <w:r w:rsidR="00405B4C" w:rsidRPr="008300CE">
        <w:t xml:space="preserve"> </w:t>
      </w:r>
      <w:r w:rsidR="00405B4C" w:rsidRPr="008300CE">
        <w:rPr>
          <w:b/>
        </w:rPr>
        <w:t>osobních nákladů</w:t>
      </w:r>
      <w:r w:rsidR="00405B4C" w:rsidRPr="008300CE">
        <w:t xml:space="preserve">, které souvisejí </w:t>
      </w:r>
      <w:r w:rsidR="0059779A" w:rsidRPr="008300CE">
        <w:br/>
      </w:r>
      <w:r w:rsidR="00405B4C" w:rsidRPr="008300CE">
        <w:t>s provozem</w:t>
      </w:r>
      <w:r w:rsidR="00D525F5" w:rsidRPr="008300CE">
        <w:t xml:space="preserve"> základních činností</w:t>
      </w:r>
      <w:r w:rsidR="00405B4C" w:rsidRPr="008300CE">
        <w:t xml:space="preserve">, které příjemce finanční podpory provozuje v rámci </w:t>
      </w:r>
      <w:r w:rsidR="00D525F5" w:rsidRPr="008300CE">
        <w:t>poskytování sociálních služeb dle zákona o sociálních službách, č. 108/2006 Sb., ve znění pozdějších předpisů</w:t>
      </w:r>
      <w:r w:rsidR="008B28DD" w:rsidRPr="008300CE">
        <w:t xml:space="preserve">. </w:t>
      </w:r>
      <w:r w:rsidR="00E07163" w:rsidRPr="008300CE">
        <w:t xml:space="preserve">Výše dotace je stanovena na základě </w:t>
      </w:r>
      <w:r w:rsidR="0021028E" w:rsidRPr="008300CE">
        <w:t>hodnoty na 1 úvazek pracovníka v přímé péči</w:t>
      </w:r>
      <w:r w:rsidR="002A1C0B">
        <w:t xml:space="preserve"> přepočtený na hodiny přímé práce</w:t>
      </w:r>
      <w:r w:rsidR="0021028E" w:rsidRPr="008300CE">
        <w:t xml:space="preserve"> dle výše úvazků pracovníků v přímé péči</w:t>
      </w:r>
      <w:r w:rsidR="002A1C0B">
        <w:t xml:space="preserve"> přepočtených na hodiny přímé práce</w:t>
      </w:r>
      <w:r w:rsidR="0021028E" w:rsidRPr="008300CE">
        <w:t xml:space="preserve">, </w:t>
      </w:r>
      <w:r w:rsidR="0021028E" w:rsidRPr="003B00C7">
        <w:rPr>
          <w:color w:val="808080" w:themeColor="background1" w:themeShade="80"/>
        </w:rPr>
        <w:t>dotace</w:t>
      </w:r>
      <w:r w:rsidR="001240BA">
        <w:rPr>
          <w:color w:val="808080" w:themeColor="background1" w:themeShade="80"/>
        </w:rPr>
        <w:t xml:space="preserve"> byla</w:t>
      </w:r>
      <w:r w:rsidR="0021028E" w:rsidRPr="003B00C7">
        <w:rPr>
          <w:color w:val="808080" w:themeColor="background1" w:themeShade="80"/>
        </w:rPr>
        <w:t xml:space="preserve"> navýšena o bonifikaci.</w:t>
      </w:r>
    </w:p>
    <w:p w14:paraId="69CE8D80" w14:textId="12A5240A" w:rsidR="00990DFF" w:rsidRPr="008300CE" w:rsidRDefault="008B28DD" w:rsidP="00C3593B">
      <w:pPr>
        <w:pStyle w:val="Odstavecseseznamem"/>
        <w:numPr>
          <w:ilvl w:val="0"/>
          <w:numId w:val="2"/>
        </w:numPr>
        <w:spacing w:after="120"/>
        <w:ind w:left="357" w:hanging="357"/>
        <w:jc w:val="both"/>
      </w:pPr>
      <w:r w:rsidRPr="008300CE">
        <w:t xml:space="preserve">Poskytnuté finanční prostředky lze použít </w:t>
      </w:r>
      <w:r w:rsidR="00D525F5" w:rsidRPr="008300CE">
        <w:t>výhradně</w:t>
      </w:r>
      <w:r w:rsidR="006D0B6C" w:rsidRPr="008300CE">
        <w:t xml:space="preserve"> na krytí výdajů</w:t>
      </w:r>
      <w:r w:rsidR="00A04E52" w:rsidRPr="008300CE">
        <w:t xml:space="preserve"> vzniklých</w:t>
      </w:r>
      <w:r w:rsidR="00C01950" w:rsidRPr="008300CE">
        <w:br/>
      </w:r>
      <w:r w:rsidR="00A04E52" w:rsidRPr="00002301">
        <w:rPr>
          <w:b/>
        </w:rPr>
        <w:t xml:space="preserve">od </w:t>
      </w:r>
      <w:r w:rsidR="008E2654" w:rsidRPr="00002301">
        <w:rPr>
          <w:b/>
        </w:rPr>
        <w:t>0</w:t>
      </w:r>
      <w:r w:rsidR="00A04E52" w:rsidRPr="00002301">
        <w:rPr>
          <w:b/>
        </w:rPr>
        <w:t>1.</w:t>
      </w:r>
      <w:r w:rsidR="008E2654" w:rsidRPr="00002301">
        <w:rPr>
          <w:b/>
        </w:rPr>
        <w:t>0</w:t>
      </w:r>
      <w:r w:rsidR="00285F85" w:rsidRPr="00002301">
        <w:rPr>
          <w:b/>
        </w:rPr>
        <w:t>1.</w:t>
      </w:r>
      <w:r w:rsidR="00A04E52" w:rsidRPr="00002301">
        <w:rPr>
          <w:b/>
        </w:rPr>
        <w:t>20</w:t>
      </w:r>
      <w:r w:rsidR="007B5FD5" w:rsidRPr="00002301">
        <w:rPr>
          <w:b/>
        </w:rPr>
        <w:t>2</w:t>
      </w:r>
      <w:r w:rsidR="004B6A8E" w:rsidRPr="00002301">
        <w:rPr>
          <w:b/>
        </w:rPr>
        <w:t>6</w:t>
      </w:r>
      <w:r w:rsidR="00A04E52" w:rsidRPr="00002301">
        <w:rPr>
          <w:b/>
        </w:rPr>
        <w:t xml:space="preserve"> do 3</w:t>
      </w:r>
      <w:r w:rsidR="00285F85" w:rsidRPr="00002301">
        <w:rPr>
          <w:b/>
        </w:rPr>
        <w:t>0</w:t>
      </w:r>
      <w:r w:rsidR="00A04E52" w:rsidRPr="00002301">
        <w:rPr>
          <w:b/>
        </w:rPr>
        <w:t>.</w:t>
      </w:r>
      <w:r w:rsidR="008E2654" w:rsidRPr="00002301">
        <w:rPr>
          <w:b/>
        </w:rPr>
        <w:t>0</w:t>
      </w:r>
      <w:r w:rsidR="00285F85" w:rsidRPr="00002301">
        <w:rPr>
          <w:b/>
        </w:rPr>
        <w:t>6</w:t>
      </w:r>
      <w:r w:rsidR="00A04E52" w:rsidRPr="00002301">
        <w:rPr>
          <w:b/>
        </w:rPr>
        <w:t>.20</w:t>
      </w:r>
      <w:r w:rsidR="007B5FD5" w:rsidRPr="00002301">
        <w:rPr>
          <w:b/>
        </w:rPr>
        <w:t>2</w:t>
      </w:r>
      <w:r w:rsidR="004B6A8E" w:rsidRPr="00002301">
        <w:rPr>
          <w:b/>
        </w:rPr>
        <w:t>6</w:t>
      </w:r>
      <w:r w:rsidR="00A04E52" w:rsidRPr="008300CE">
        <w:rPr>
          <w:b/>
        </w:rPr>
        <w:t>,</w:t>
      </w:r>
      <w:r w:rsidR="006E4C43" w:rsidRPr="008300CE">
        <w:t xml:space="preserve"> dle Pravidel</w:t>
      </w:r>
      <w:r w:rsidR="00990DFF" w:rsidRPr="008300CE">
        <w:t xml:space="preserve"> pro poskytování</w:t>
      </w:r>
      <w:r w:rsidR="00BC22C0" w:rsidRPr="008300CE">
        <w:t xml:space="preserve"> a čerpání finančních prostředků z rozpočtu Libereckého kraje na podporu sociálních služeb na rok 20</w:t>
      </w:r>
      <w:r w:rsidR="007B5FD5" w:rsidRPr="008300CE">
        <w:t>2</w:t>
      </w:r>
      <w:r w:rsidR="004B6A8E">
        <w:t>6</w:t>
      </w:r>
      <w:r w:rsidR="00BC22C0" w:rsidRPr="008300CE">
        <w:t>.</w:t>
      </w:r>
    </w:p>
    <w:p w14:paraId="341767B4" w14:textId="70D86ED2" w:rsidR="00DA01C6" w:rsidRPr="008300CE" w:rsidRDefault="0092167F" w:rsidP="00C3593B">
      <w:pPr>
        <w:pStyle w:val="Odstavecseseznamem"/>
        <w:numPr>
          <w:ilvl w:val="0"/>
          <w:numId w:val="2"/>
        </w:numPr>
        <w:spacing w:after="120"/>
        <w:ind w:left="357" w:hanging="357"/>
        <w:jc w:val="both"/>
      </w:pPr>
      <w:r w:rsidRPr="008300CE">
        <w:t>D</w:t>
      </w:r>
      <w:r w:rsidR="00D90D1B" w:rsidRPr="008300CE">
        <w:t>otace</w:t>
      </w:r>
      <w:r w:rsidR="00F7062A" w:rsidRPr="008300CE">
        <w:t xml:space="preserve"> </w:t>
      </w:r>
      <w:r w:rsidR="00DA01C6" w:rsidRPr="008300CE">
        <w:t>jako</w:t>
      </w:r>
      <w:r w:rsidR="00F7062A" w:rsidRPr="008300CE">
        <w:t xml:space="preserve"> součást</w:t>
      </w:r>
      <w:r w:rsidRPr="008300CE">
        <w:t xml:space="preserve"> vyrovnávací platb</w:t>
      </w:r>
      <w:r w:rsidR="00F7062A" w:rsidRPr="008300CE">
        <w:t>y</w:t>
      </w:r>
      <w:r w:rsidR="00D90D1B" w:rsidRPr="008300CE">
        <w:t xml:space="preserve"> </w:t>
      </w:r>
      <w:r w:rsidR="00DA01C6" w:rsidRPr="008300CE">
        <w:t>pro</w:t>
      </w:r>
      <w:r w:rsidR="00545905" w:rsidRPr="008300CE">
        <w:t xml:space="preserve"> </w:t>
      </w:r>
      <w:r w:rsidR="004307FF" w:rsidRPr="008300CE">
        <w:t>rok</w:t>
      </w:r>
      <w:r w:rsidR="0082316F" w:rsidRPr="008300CE">
        <w:t xml:space="preserve"> 20</w:t>
      </w:r>
      <w:r w:rsidR="00B74A1E" w:rsidRPr="008300CE">
        <w:t>2</w:t>
      </w:r>
      <w:r w:rsidR="00D804AA">
        <w:t>6</w:t>
      </w:r>
      <w:r w:rsidR="00545905" w:rsidRPr="008300CE">
        <w:t xml:space="preserve"> </w:t>
      </w:r>
      <w:r w:rsidR="008B784B" w:rsidRPr="008300CE">
        <w:t xml:space="preserve">se poskytuje </w:t>
      </w:r>
      <w:r w:rsidR="008B784B" w:rsidRPr="008300CE">
        <w:rPr>
          <w:b/>
        </w:rPr>
        <w:t xml:space="preserve">max. </w:t>
      </w:r>
      <w:r w:rsidR="0082316F" w:rsidRPr="008300CE">
        <w:rPr>
          <w:b/>
        </w:rPr>
        <w:t>do výše</w:t>
      </w:r>
      <w:r w:rsidR="008B784B" w:rsidRPr="008300CE">
        <w:rPr>
          <w:b/>
        </w:rPr>
        <w:t xml:space="preserve"> </w:t>
      </w:r>
      <w:r w:rsidR="00B41C8C" w:rsidRPr="00B41C8C">
        <w:rPr>
          <w:b/>
          <w:color w:val="808080" w:themeColor="background1" w:themeShade="80"/>
        </w:rPr>
        <w:t>XXX</w:t>
      </w:r>
      <w:r w:rsidR="00D33861" w:rsidRPr="00B41C8C">
        <w:rPr>
          <w:b/>
          <w:color w:val="808080" w:themeColor="background1" w:themeShade="80"/>
        </w:rPr>
        <w:t xml:space="preserve"> </w:t>
      </w:r>
      <w:r w:rsidR="008B784B" w:rsidRPr="008300CE">
        <w:rPr>
          <w:b/>
        </w:rPr>
        <w:t>Kč</w:t>
      </w:r>
      <w:r w:rsidR="001A2868" w:rsidRPr="008300CE">
        <w:t xml:space="preserve"> (</w:t>
      </w:r>
      <w:r w:rsidR="008B784B" w:rsidRPr="008300CE">
        <w:t xml:space="preserve">slovy: </w:t>
      </w:r>
      <w:r w:rsidR="00BD1B83" w:rsidRPr="00BD1B83">
        <w:rPr>
          <w:color w:val="808080" w:themeColor="background1" w:themeShade="80"/>
        </w:rPr>
        <w:t>slovy</w:t>
      </w:r>
      <w:r w:rsidR="00BD1B83">
        <w:t xml:space="preserve"> korun českých</w:t>
      </w:r>
      <w:r w:rsidR="001A2868" w:rsidRPr="008300CE">
        <w:t>)</w:t>
      </w:r>
      <w:r w:rsidR="00D525F5" w:rsidRPr="008300CE">
        <w:t xml:space="preserve">. </w:t>
      </w:r>
    </w:p>
    <w:p w14:paraId="6710DD33" w14:textId="1BEA3472" w:rsidR="00707158" w:rsidRPr="008300CE" w:rsidRDefault="006D0B6C">
      <w:pPr>
        <w:pStyle w:val="Odstavecseseznamem"/>
        <w:numPr>
          <w:ilvl w:val="0"/>
          <w:numId w:val="2"/>
        </w:numPr>
        <w:spacing w:after="120"/>
        <w:ind w:left="357" w:hanging="357"/>
        <w:jc w:val="both"/>
      </w:pPr>
      <w:r w:rsidRPr="008300CE">
        <w:lastRenderedPageBreak/>
        <w:t>D</w:t>
      </w:r>
      <w:r w:rsidR="00D90D1B" w:rsidRPr="008300CE">
        <w:t>otace</w:t>
      </w:r>
      <w:r w:rsidRPr="008300CE">
        <w:t xml:space="preserve"> </w:t>
      </w:r>
      <w:r w:rsidR="00707158" w:rsidRPr="008300CE">
        <w:t>je poskytnut</w:t>
      </w:r>
      <w:r w:rsidR="005B4108" w:rsidRPr="008300CE">
        <w:t>a</w:t>
      </w:r>
      <w:r w:rsidR="00707158" w:rsidRPr="008300CE">
        <w:t xml:space="preserve"> na níže uvedené sociální služby dle zákona o</w:t>
      </w:r>
      <w:r w:rsidR="00BC22C0" w:rsidRPr="008300CE">
        <w:t xml:space="preserve"> sociálních službách, pod </w:t>
      </w:r>
      <w:r w:rsidR="00BC22C0" w:rsidRPr="00B44B67">
        <w:rPr>
          <w:color w:val="808080" w:themeColor="background1" w:themeShade="80"/>
        </w:rPr>
        <w:t>čísly</w:t>
      </w:r>
      <w:r w:rsidR="00D969D5" w:rsidRPr="00B44B67">
        <w:rPr>
          <w:color w:val="808080" w:themeColor="background1" w:themeShade="80"/>
        </w:rPr>
        <w:t>(em)</w:t>
      </w:r>
      <w:r w:rsidR="00DA01C6" w:rsidRPr="00B44B67">
        <w:rPr>
          <w:color w:val="808080" w:themeColor="background1" w:themeShade="80"/>
        </w:rPr>
        <w:t xml:space="preserve"> </w:t>
      </w:r>
      <w:r w:rsidR="00707158" w:rsidRPr="008300CE">
        <w:t>registrace</w:t>
      </w:r>
      <w:r w:rsidR="00D4378B">
        <w:t xml:space="preserve"> </w:t>
      </w:r>
      <w:r w:rsidR="00D4378B" w:rsidRPr="00002301">
        <w:rPr>
          <w:color w:val="000000" w:themeColor="text1"/>
        </w:rPr>
        <w:t>a v minimálním rozsahu závazného parametru</w:t>
      </w:r>
      <w:r w:rsidR="008E5323" w:rsidRPr="00002301">
        <w:rPr>
          <w:color w:val="000000" w:themeColor="text1"/>
        </w:rPr>
        <w:t xml:space="preserve">. </w:t>
      </w:r>
      <w:r w:rsidR="00707158" w:rsidRPr="008300CE">
        <w:t>Výčet služeb a alokované částky</w:t>
      </w:r>
      <w:r w:rsidR="00C956A6" w:rsidRPr="008300CE">
        <w:t xml:space="preserve"> na jednotlivé podpořené služby.</w:t>
      </w:r>
    </w:p>
    <w:tbl>
      <w:tblPr>
        <w:tblW w:w="906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55"/>
        <w:gridCol w:w="1560"/>
        <w:gridCol w:w="1650"/>
        <w:gridCol w:w="1872"/>
        <w:gridCol w:w="1478"/>
        <w:gridCol w:w="1247"/>
      </w:tblGrid>
      <w:tr w:rsidR="00460FBD" w:rsidRPr="00460FBD" w14:paraId="26859675" w14:textId="79F35483" w:rsidTr="002728F4">
        <w:trPr>
          <w:trHeight w:val="255"/>
          <w:tblHeader/>
          <w:jc w:val="center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E67933D" w14:textId="77777777" w:rsidR="00460FBD" w:rsidRPr="00460FBD" w:rsidRDefault="00460FBD" w:rsidP="00460FBD">
            <w:pPr>
              <w:spacing w:before="120" w:line="276" w:lineRule="auto"/>
              <w:jc w:val="center"/>
              <w:rPr>
                <w:b/>
                <w:bCs/>
              </w:rPr>
            </w:pPr>
            <w:r w:rsidRPr="00460FBD">
              <w:rPr>
                <w:b/>
                <w:bCs/>
              </w:rPr>
              <w:t>Druh sociální služby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84EAD" w14:textId="77777777" w:rsidR="00460FBD" w:rsidRPr="00460FBD" w:rsidRDefault="00460FBD" w:rsidP="00460FBD">
            <w:pPr>
              <w:spacing w:before="120" w:line="276" w:lineRule="auto"/>
              <w:jc w:val="center"/>
              <w:rPr>
                <w:b/>
                <w:bCs/>
              </w:rPr>
            </w:pPr>
            <w:r w:rsidRPr="00460FBD">
              <w:rPr>
                <w:b/>
                <w:bCs/>
              </w:rPr>
              <w:t>Číslo registrace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EE936" w14:textId="77777777" w:rsidR="00460FBD" w:rsidRPr="00460FBD" w:rsidRDefault="00460FBD" w:rsidP="00460FBD">
            <w:pPr>
              <w:spacing w:before="120" w:line="276" w:lineRule="auto"/>
              <w:jc w:val="center"/>
              <w:rPr>
                <w:b/>
                <w:bCs/>
              </w:rPr>
            </w:pPr>
            <w:r w:rsidRPr="00460FBD">
              <w:rPr>
                <w:b/>
                <w:bCs/>
              </w:rPr>
              <w:t>Částka v Kč</w:t>
            </w: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34876C67" w14:textId="59427707" w:rsidR="00384B3E" w:rsidRPr="00460FBD" w:rsidRDefault="00EA02CD" w:rsidP="00460FBD">
            <w:pPr>
              <w:spacing w:before="120" w:line="276" w:lineRule="auto"/>
              <w:jc w:val="center"/>
              <w:rPr>
                <w:b/>
                <w:bCs/>
              </w:rPr>
            </w:pPr>
            <w:r w:rsidRPr="00F63CD9">
              <w:rPr>
                <w:b/>
                <w:bCs/>
              </w:rPr>
              <w:t>Název parametru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20E244A5" w14:textId="0E983D89" w:rsidR="00EA02CD" w:rsidRPr="0028436A" w:rsidRDefault="00EA02CD" w:rsidP="00460FBD">
            <w:pPr>
              <w:spacing w:before="120" w:line="276" w:lineRule="auto"/>
              <w:jc w:val="center"/>
              <w:rPr>
                <w:b/>
                <w:bCs/>
              </w:rPr>
            </w:pPr>
            <w:r w:rsidRPr="0028436A">
              <w:rPr>
                <w:b/>
                <w:bCs/>
              </w:rPr>
              <w:t>Měrná jednotka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138D46E5" w14:textId="132987D8" w:rsidR="00EA02CD" w:rsidRPr="002728F4" w:rsidRDefault="00EA02CD" w:rsidP="00FB60D7">
            <w:pPr>
              <w:spacing w:before="120" w:line="276" w:lineRule="auto"/>
              <w:jc w:val="center"/>
              <w:rPr>
                <w:b/>
                <w:bCs/>
              </w:rPr>
            </w:pPr>
            <w:r w:rsidRPr="002728F4">
              <w:rPr>
                <w:b/>
                <w:bCs/>
              </w:rPr>
              <w:t>Hodnota</w:t>
            </w:r>
            <w:r w:rsidR="00FB60D7">
              <w:rPr>
                <w:b/>
                <w:bCs/>
              </w:rPr>
              <w:t xml:space="preserve"> </w:t>
            </w:r>
            <w:r w:rsidR="002728F4">
              <w:rPr>
                <w:b/>
                <w:bCs/>
              </w:rPr>
              <w:t>parametru</w:t>
            </w:r>
          </w:p>
        </w:tc>
      </w:tr>
      <w:tr w:rsidR="00460FBD" w:rsidRPr="00460FBD" w14:paraId="54101716" w14:textId="4AE85D18" w:rsidTr="00EA02CD">
        <w:trPr>
          <w:trHeight w:val="255"/>
          <w:jc w:val="center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9D82C" w14:textId="11E09D98" w:rsidR="00460FBD" w:rsidRPr="00460FBD" w:rsidRDefault="00384B3E" w:rsidP="00460FBD">
            <w:pPr>
              <w:spacing w:before="120" w:line="276" w:lineRule="auto"/>
            </w:pPr>
            <w:r w:rsidRPr="00460FBD">
              <w:t>§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170FBD" w14:textId="7F90DAEC" w:rsidR="00460FBD" w:rsidRPr="00460FBD" w:rsidRDefault="00460FBD" w:rsidP="00460FBD">
            <w:pPr>
              <w:spacing w:before="120" w:line="276" w:lineRule="auto"/>
              <w:jc w:val="center"/>
            </w:pP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C393F5" w14:textId="6CC6BBAE" w:rsidR="00460FBD" w:rsidRPr="00460FBD" w:rsidRDefault="00460FBD" w:rsidP="0028436A">
            <w:pPr>
              <w:spacing w:before="120" w:line="276" w:lineRule="auto"/>
              <w:jc w:val="center"/>
              <w:rPr>
                <w:bCs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0ECCF4" w14:textId="23B79DD1" w:rsidR="00384B3E" w:rsidRPr="00460FBD" w:rsidRDefault="00EA02CD" w:rsidP="0028436A">
            <w:pPr>
              <w:spacing w:before="120" w:line="276" w:lineRule="auto"/>
              <w:jc w:val="center"/>
              <w:rPr>
                <w:bCs/>
              </w:rPr>
            </w:pPr>
            <w:r>
              <w:rPr>
                <w:bCs/>
              </w:rPr>
              <w:t>Odpracovaný čas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3A8954" w14:textId="7432D4DF" w:rsidR="00EA02CD" w:rsidRDefault="00EA02CD" w:rsidP="0028436A">
            <w:pPr>
              <w:spacing w:before="120" w:line="276" w:lineRule="auto"/>
              <w:jc w:val="center"/>
              <w:rPr>
                <w:bCs/>
              </w:rPr>
            </w:pPr>
            <w:r>
              <w:rPr>
                <w:bCs/>
              </w:rPr>
              <w:t>hodina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9894FA" w14:textId="77777777" w:rsidR="00EA02CD" w:rsidRDefault="00EA02CD" w:rsidP="0028436A">
            <w:pPr>
              <w:spacing w:before="120" w:line="276" w:lineRule="auto"/>
              <w:jc w:val="center"/>
              <w:rPr>
                <w:bCs/>
              </w:rPr>
            </w:pPr>
          </w:p>
        </w:tc>
      </w:tr>
    </w:tbl>
    <w:p w14:paraId="200D3652" w14:textId="77777777" w:rsidR="00DE4E49" w:rsidRDefault="00DE4E49" w:rsidP="00C3593B">
      <w:pPr>
        <w:pStyle w:val="Odstavecseseznamem"/>
        <w:spacing w:after="120"/>
        <w:ind w:left="357"/>
        <w:jc w:val="both"/>
      </w:pPr>
    </w:p>
    <w:p w14:paraId="2CE0A584" w14:textId="0991B066" w:rsidR="00B44B67" w:rsidRPr="008300CE" w:rsidRDefault="00B44B67" w:rsidP="00EB4C6B">
      <w:pPr>
        <w:pStyle w:val="Odstavecseseznamem"/>
        <w:spacing w:after="120"/>
        <w:ind w:left="357"/>
        <w:jc w:val="both"/>
      </w:pPr>
      <w:r w:rsidRPr="00002301">
        <w:rPr>
          <w:color w:val="000000" w:themeColor="text1"/>
        </w:rPr>
        <w:t>Za naplnění závazného parametru je považováno naplnění nejméně 90 % hodnoty závazného parametru</w:t>
      </w:r>
      <w:r w:rsidR="00A50536" w:rsidRPr="00002301">
        <w:rPr>
          <w:color w:val="000000" w:themeColor="text1"/>
        </w:rPr>
        <w:t>.</w:t>
      </w:r>
    </w:p>
    <w:p w14:paraId="0D02E21F" w14:textId="4EFA17B3" w:rsidR="00273839" w:rsidRPr="008300CE" w:rsidRDefault="00D525F5" w:rsidP="00C3593B">
      <w:pPr>
        <w:pStyle w:val="Odstavecseseznamem"/>
        <w:numPr>
          <w:ilvl w:val="0"/>
          <w:numId w:val="2"/>
        </w:numPr>
        <w:spacing w:after="120"/>
        <w:ind w:left="357" w:hanging="357"/>
        <w:jc w:val="both"/>
      </w:pPr>
      <w:r w:rsidRPr="008300CE">
        <w:t xml:space="preserve">Výše </w:t>
      </w:r>
      <w:r w:rsidR="00D90D1B" w:rsidRPr="008300CE">
        <w:t>dotace</w:t>
      </w:r>
      <w:r w:rsidRPr="008300CE">
        <w:t xml:space="preserve"> </w:t>
      </w:r>
      <w:r w:rsidR="004B5316" w:rsidRPr="008300CE">
        <w:t xml:space="preserve">byla schválena </w:t>
      </w:r>
      <w:r w:rsidR="00E652B4" w:rsidRPr="008300CE">
        <w:t>Zastupitelstvem Libereckého kraje dne</w:t>
      </w:r>
      <w:r w:rsidR="00901FA2" w:rsidRPr="008300CE">
        <w:t xml:space="preserve"> </w:t>
      </w:r>
      <w:r w:rsidR="008E2654" w:rsidRPr="008E2654">
        <w:rPr>
          <w:color w:val="808080" w:themeColor="background1" w:themeShade="80"/>
        </w:rPr>
        <w:t>XX</w:t>
      </w:r>
      <w:r w:rsidR="008E2654">
        <w:t>.</w:t>
      </w:r>
      <w:r w:rsidR="008E2654" w:rsidRPr="008E2654">
        <w:rPr>
          <w:color w:val="808080" w:themeColor="background1" w:themeShade="80"/>
        </w:rPr>
        <w:t>XX</w:t>
      </w:r>
      <w:r w:rsidR="008E2654">
        <w:t>.</w:t>
      </w:r>
      <w:r w:rsidR="00273839" w:rsidRPr="008300CE">
        <w:t>20</w:t>
      </w:r>
      <w:r w:rsidR="003C134B" w:rsidRPr="008300CE">
        <w:t>2</w:t>
      </w:r>
      <w:r w:rsidR="005A5D96">
        <w:t>5</w:t>
      </w:r>
      <w:r w:rsidR="00E652B4" w:rsidRPr="008300CE">
        <w:t xml:space="preserve">, usnesením č. </w:t>
      </w:r>
      <w:r w:rsidR="005A5D96" w:rsidRPr="005A5D96">
        <w:rPr>
          <w:color w:val="808080" w:themeColor="background1" w:themeShade="80"/>
        </w:rPr>
        <w:t>XXX</w:t>
      </w:r>
      <w:r w:rsidR="00E248CC" w:rsidRPr="008300CE">
        <w:t>/</w:t>
      </w:r>
      <w:r w:rsidR="003C134B" w:rsidRPr="008300CE">
        <w:t>2</w:t>
      </w:r>
      <w:r w:rsidR="005A5D96">
        <w:t>5</w:t>
      </w:r>
      <w:r w:rsidR="00021C26" w:rsidRPr="008300CE">
        <w:t>/ZK.</w:t>
      </w:r>
      <w:r w:rsidR="008D5170" w:rsidRPr="008300CE">
        <w:t xml:space="preserve"> </w:t>
      </w:r>
    </w:p>
    <w:p w14:paraId="42A9701D" w14:textId="5BF29A9B" w:rsidR="00273839" w:rsidRPr="008300CE" w:rsidRDefault="00454966" w:rsidP="00C3593B">
      <w:pPr>
        <w:pStyle w:val="Odstavecseseznamem"/>
        <w:numPr>
          <w:ilvl w:val="0"/>
          <w:numId w:val="2"/>
        </w:numPr>
        <w:spacing w:after="120"/>
        <w:ind w:left="357" w:hanging="357"/>
        <w:jc w:val="both"/>
      </w:pPr>
      <w:r w:rsidRPr="008300CE">
        <w:t>M</w:t>
      </w:r>
      <w:r w:rsidR="00273839" w:rsidRPr="008300CE">
        <w:t xml:space="preserve">aximální výše finanční podpory stanovuje nepřekročitelnou hranici </w:t>
      </w:r>
      <w:r w:rsidR="00E7141E" w:rsidRPr="008300CE">
        <w:t xml:space="preserve">dotace </w:t>
      </w:r>
      <w:r w:rsidR="00273839" w:rsidRPr="008300CE">
        <w:t xml:space="preserve">dle článku III, odst. </w:t>
      </w:r>
      <w:r w:rsidR="00E21CDD" w:rsidRPr="008300CE">
        <w:t>3</w:t>
      </w:r>
      <w:r w:rsidR="005447FA" w:rsidRPr="008300CE">
        <w:t xml:space="preserve"> této smlouvy</w:t>
      </w:r>
      <w:r w:rsidR="00273839" w:rsidRPr="008300CE">
        <w:t xml:space="preserve">, </w:t>
      </w:r>
      <w:r w:rsidR="00D525F5" w:rsidRPr="008300CE">
        <w:t>která je určena</w:t>
      </w:r>
      <w:r w:rsidR="00273839" w:rsidRPr="008300CE">
        <w:t xml:space="preserve"> disponibilními prostředky </w:t>
      </w:r>
      <w:r w:rsidR="00D525F5" w:rsidRPr="008300CE">
        <w:t>Libereckého kraje</w:t>
      </w:r>
      <w:r w:rsidR="00273839" w:rsidRPr="008300CE">
        <w:t xml:space="preserve"> pro daný druh sociální služby, které má kraj k</w:t>
      </w:r>
      <w:r w:rsidR="00E21CDD" w:rsidRPr="008300CE">
        <w:t> </w:t>
      </w:r>
      <w:r w:rsidR="00273839" w:rsidRPr="008300CE">
        <w:t>dispozici</w:t>
      </w:r>
      <w:r w:rsidR="00E21CDD" w:rsidRPr="008300CE">
        <w:t xml:space="preserve">. </w:t>
      </w:r>
      <w:r w:rsidR="00273839" w:rsidRPr="008300CE">
        <w:t>Výše</w:t>
      </w:r>
      <w:r w:rsidR="00E21CDD" w:rsidRPr="008300CE">
        <w:t xml:space="preserve"> </w:t>
      </w:r>
      <w:r w:rsidR="00DA01C6" w:rsidRPr="008300CE">
        <w:t>finanční podpory</w:t>
      </w:r>
      <w:r w:rsidR="00E21CDD" w:rsidRPr="008300CE">
        <w:t xml:space="preserve"> je stanoven</w:t>
      </w:r>
      <w:r w:rsidR="00837D79" w:rsidRPr="008300CE">
        <w:t>a</w:t>
      </w:r>
      <w:r w:rsidR="00273839" w:rsidRPr="008300CE">
        <w:t xml:space="preserve"> v souladu s platným Střednědobým plá</w:t>
      </w:r>
      <w:r w:rsidR="00C956A6" w:rsidRPr="008300CE">
        <w:t>nem rozvoje sociálních služeb</w:t>
      </w:r>
      <w:r w:rsidR="00483FCD" w:rsidRPr="008300CE">
        <w:t xml:space="preserve"> a jeho prováděcími částmi</w:t>
      </w:r>
      <w:r w:rsidR="005447FA" w:rsidRPr="008300CE">
        <w:t>, zejména platné ZSLK 202</w:t>
      </w:r>
      <w:r w:rsidR="00EF1CCD">
        <w:t>4-2026</w:t>
      </w:r>
      <w:r w:rsidR="00106D20">
        <w:t xml:space="preserve"> v platném znění</w:t>
      </w:r>
      <w:r w:rsidR="00EF1CCD">
        <w:t>.</w:t>
      </w:r>
      <w:r w:rsidR="005447FA" w:rsidRPr="008300CE">
        <w:t xml:space="preserve"> </w:t>
      </w:r>
    </w:p>
    <w:p w14:paraId="793EF2DB" w14:textId="28CB286A" w:rsidR="00EC4949" w:rsidRPr="008300CE" w:rsidRDefault="00AE5B6D" w:rsidP="00C3593B">
      <w:pPr>
        <w:numPr>
          <w:ilvl w:val="0"/>
          <w:numId w:val="2"/>
        </w:numPr>
        <w:tabs>
          <w:tab w:val="num" w:pos="360"/>
        </w:tabs>
        <w:spacing w:after="120"/>
        <w:ind w:left="357" w:hanging="357"/>
        <w:jc w:val="both"/>
      </w:pPr>
      <w:r w:rsidRPr="008300CE">
        <w:t>Celková výše f</w:t>
      </w:r>
      <w:r w:rsidR="0028224D" w:rsidRPr="008300CE">
        <w:t>inanční podpor</w:t>
      </w:r>
      <w:r w:rsidRPr="008300CE">
        <w:t>y</w:t>
      </w:r>
      <w:r w:rsidR="00B74D21" w:rsidRPr="008300CE">
        <w:t>,</w:t>
      </w:r>
      <w:r w:rsidR="0028224D" w:rsidRPr="008300CE">
        <w:t xml:space="preserve"> </w:t>
      </w:r>
      <w:r w:rsidR="002F3505" w:rsidRPr="008300CE">
        <w:t xml:space="preserve">tj. </w:t>
      </w:r>
      <w:r w:rsidR="004B636A" w:rsidRPr="004B636A">
        <w:rPr>
          <w:color w:val="808080" w:themeColor="background1" w:themeShade="80"/>
        </w:rPr>
        <w:t>XXX</w:t>
      </w:r>
      <w:r w:rsidR="002F3505" w:rsidRPr="008300CE">
        <w:t xml:space="preserve"> Kč</w:t>
      </w:r>
      <w:r w:rsidRPr="008300CE">
        <w:rPr>
          <w:snapToGrid w:val="0"/>
        </w:rPr>
        <w:t>, bude vyplacena ve výši 100</w:t>
      </w:r>
      <w:r w:rsidR="00BF6F7B" w:rsidRPr="008300CE">
        <w:rPr>
          <w:snapToGrid w:val="0"/>
        </w:rPr>
        <w:t xml:space="preserve"> </w:t>
      </w:r>
      <w:r w:rsidRPr="008300CE">
        <w:rPr>
          <w:snapToGrid w:val="0"/>
        </w:rPr>
        <w:t>% a</w:t>
      </w:r>
      <w:r w:rsidR="00E00C54" w:rsidRPr="008300CE">
        <w:t xml:space="preserve"> bude převedena na účet</w:t>
      </w:r>
      <w:r w:rsidR="004E3FE3" w:rsidRPr="008300CE">
        <w:t xml:space="preserve"> příjemc</w:t>
      </w:r>
      <w:r w:rsidR="00E00C54" w:rsidRPr="008300CE">
        <w:t>e</w:t>
      </w:r>
      <w:r w:rsidR="004604DE" w:rsidRPr="008300CE">
        <w:t>,</w:t>
      </w:r>
      <w:r w:rsidR="00E00C54" w:rsidRPr="008300CE">
        <w:t xml:space="preserve"> </w:t>
      </w:r>
      <w:r w:rsidR="002D1A3C" w:rsidRPr="008300CE">
        <w:rPr>
          <w:snapToGrid w:val="0"/>
        </w:rPr>
        <w:t xml:space="preserve">po </w:t>
      </w:r>
      <w:r w:rsidR="00C816BF" w:rsidRPr="008300CE">
        <w:rPr>
          <w:snapToGrid w:val="0"/>
        </w:rPr>
        <w:t>nabytí účinnosti této</w:t>
      </w:r>
      <w:r w:rsidR="002D1A3C" w:rsidRPr="008300CE">
        <w:rPr>
          <w:snapToGrid w:val="0"/>
        </w:rPr>
        <w:t xml:space="preserve"> smlouvy</w:t>
      </w:r>
      <w:r w:rsidR="004604DE" w:rsidRPr="008300CE">
        <w:rPr>
          <w:snapToGrid w:val="0"/>
        </w:rPr>
        <w:t>,</w:t>
      </w:r>
      <w:r w:rsidR="00642343" w:rsidRPr="008300CE">
        <w:rPr>
          <w:snapToGrid w:val="0"/>
        </w:rPr>
        <w:t xml:space="preserve"> nejpozději</w:t>
      </w:r>
      <w:r w:rsidR="003C134B" w:rsidRPr="008300CE">
        <w:rPr>
          <w:snapToGrid w:val="0"/>
        </w:rPr>
        <w:t xml:space="preserve"> do </w:t>
      </w:r>
      <w:r w:rsidR="00F826D7" w:rsidRPr="00F826D7">
        <w:rPr>
          <w:snapToGrid w:val="0"/>
          <w:color w:val="808080" w:themeColor="background1" w:themeShade="80"/>
        </w:rPr>
        <w:t>15</w:t>
      </w:r>
      <w:r w:rsidR="003C134B" w:rsidRPr="00F826D7">
        <w:rPr>
          <w:snapToGrid w:val="0"/>
          <w:color w:val="808080" w:themeColor="background1" w:themeShade="80"/>
        </w:rPr>
        <w:t>.</w:t>
      </w:r>
      <w:r w:rsidR="008E2654">
        <w:rPr>
          <w:snapToGrid w:val="0"/>
          <w:color w:val="808080" w:themeColor="background1" w:themeShade="80"/>
        </w:rPr>
        <w:t>0</w:t>
      </w:r>
      <w:r w:rsidR="00F826D7">
        <w:rPr>
          <w:snapToGrid w:val="0"/>
          <w:color w:val="808080" w:themeColor="background1" w:themeShade="80"/>
        </w:rPr>
        <w:t>2</w:t>
      </w:r>
      <w:r w:rsidR="003C134B" w:rsidRPr="005D5042">
        <w:rPr>
          <w:snapToGrid w:val="0"/>
          <w:color w:val="808080" w:themeColor="background1" w:themeShade="80"/>
        </w:rPr>
        <w:t>.202</w:t>
      </w:r>
      <w:r w:rsidR="004B636A">
        <w:rPr>
          <w:snapToGrid w:val="0"/>
          <w:color w:val="808080" w:themeColor="background1" w:themeShade="80"/>
        </w:rPr>
        <w:t>6</w:t>
      </w:r>
      <w:r w:rsidR="00732AA8" w:rsidRPr="008300CE">
        <w:rPr>
          <w:snapToGrid w:val="0"/>
        </w:rPr>
        <w:t>.</w:t>
      </w:r>
    </w:p>
    <w:p w14:paraId="7EF7B217" w14:textId="77777777" w:rsidR="004913BC" w:rsidRPr="008300CE" w:rsidRDefault="004913BC" w:rsidP="00C3593B">
      <w:pPr>
        <w:pStyle w:val="Odstavecseseznamem"/>
        <w:tabs>
          <w:tab w:val="left" w:pos="180"/>
        </w:tabs>
        <w:spacing w:before="480"/>
        <w:ind w:left="505"/>
        <w:jc w:val="center"/>
        <w:rPr>
          <w:b/>
        </w:rPr>
      </w:pPr>
      <w:r w:rsidRPr="008300CE">
        <w:rPr>
          <w:b/>
        </w:rPr>
        <w:t xml:space="preserve">Článek </w:t>
      </w:r>
      <w:r w:rsidR="00372961" w:rsidRPr="008300CE">
        <w:rPr>
          <w:b/>
        </w:rPr>
        <w:t>IV</w:t>
      </w:r>
      <w:r w:rsidRPr="008300CE">
        <w:rPr>
          <w:b/>
        </w:rPr>
        <w:t>.</w:t>
      </w:r>
    </w:p>
    <w:p w14:paraId="7F782A57" w14:textId="77777777" w:rsidR="00B21FF6" w:rsidRPr="008300CE" w:rsidRDefault="004913BC" w:rsidP="00C3593B">
      <w:pPr>
        <w:pStyle w:val="Odstavecseseznamem"/>
        <w:tabs>
          <w:tab w:val="left" w:pos="180"/>
        </w:tabs>
        <w:ind w:left="502"/>
        <w:jc w:val="center"/>
        <w:rPr>
          <w:b/>
        </w:rPr>
      </w:pPr>
      <w:r w:rsidRPr="008300CE">
        <w:rPr>
          <w:b/>
        </w:rPr>
        <w:t xml:space="preserve">Povinnosti příjemce a podmínky čerpání </w:t>
      </w:r>
      <w:r w:rsidR="00555351" w:rsidRPr="008300CE">
        <w:rPr>
          <w:b/>
        </w:rPr>
        <w:t>dotace</w:t>
      </w:r>
    </w:p>
    <w:p w14:paraId="3FFD53E6" w14:textId="77777777" w:rsidR="00644823" w:rsidRPr="008300CE" w:rsidRDefault="00644823" w:rsidP="00C3593B">
      <w:pPr>
        <w:pStyle w:val="Odstavecseseznamem"/>
        <w:tabs>
          <w:tab w:val="left" w:pos="180"/>
        </w:tabs>
        <w:ind w:left="502"/>
        <w:jc w:val="center"/>
        <w:rPr>
          <w:b/>
        </w:rPr>
      </w:pPr>
    </w:p>
    <w:p w14:paraId="748887FA" w14:textId="20D7BBB2" w:rsidR="00A23E2F" w:rsidRPr="008300CE" w:rsidRDefault="00DF4C69" w:rsidP="00C3593B">
      <w:pPr>
        <w:pStyle w:val="Odstavecseseznamem"/>
        <w:numPr>
          <w:ilvl w:val="0"/>
          <w:numId w:val="8"/>
        </w:numPr>
        <w:spacing w:after="120"/>
        <w:jc w:val="both"/>
        <w:rPr>
          <w:b/>
        </w:rPr>
      </w:pPr>
      <w:r w:rsidRPr="008300CE">
        <w:t>D</w:t>
      </w:r>
      <w:r w:rsidR="0028224D" w:rsidRPr="008300CE">
        <w:t>otace</w:t>
      </w:r>
      <w:r w:rsidR="001F52DC" w:rsidRPr="008300CE">
        <w:t xml:space="preserve"> </w:t>
      </w:r>
      <w:r w:rsidRPr="008300CE">
        <w:t>musí být vyúčtován</w:t>
      </w:r>
      <w:r w:rsidR="001F52DC" w:rsidRPr="008300CE">
        <w:t>a</w:t>
      </w:r>
      <w:r w:rsidR="00EB1086" w:rsidRPr="008300CE">
        <w:t xml:space="preserve"> a finančně vypořádán</w:t>
      </w:r>
      <w:r w:rsidR="00837D79" w:rsidRPr="008300CE">
        <w:t>a</w:t>
      </w:r>
      <w:r w:rsidRPr="008300CE">
        <w:t xml:space="preserve"> </w:t>
      </w:r>
      <w:r w:rsidRPr="008300CE">
        <w:rPr>
          <w:b/>
        </w:rPr>
        <w:t>nejpozději do</w:t>
      </w:r>
      <w:r w:rsidR="00C01950" w:rsidRPr="008300CE">
        <w:br/>
      </w:r>
      <w:r w:rsidR="000B2786" w:rsidRPr="00002301">
        <w:rPr>
          <w:b/>
          <w:color w:val="A6A6A6" w:themeColor="background1" w:themeShade="A6"/>
        </w:rPr>
        <w:t>25</w:t>
      </w:r>
      <w:r w:rsidRPr="00002301">
        <w:rPr>
          <w:b/>
          <w:color w:val="A6A6A6" w:themeColor="background1" w:themeShade="A6"/>
        </w:rPr>
        <w:t>.</w:t>
      </w:r>
      <w:r w:rsidR="001D6FAB" w:rsidRPr="00002301">
        <w:rPr>
          <w:b/>
          <w:color w:val="A6A6A6" w:themeColor="background1" w:themeShade="A6"/>
        </w:rPr>
        <w:t>0</w:t>
      </w:r>
      <w:r w:rsidR="000B2786" w:rsidRPr="00002301">
        <w:rPr>
          <w:b/>
          <w:color w:val="A6A6A6" w:themeColor="background1" w:themeShade="A6"/>
        </w:rPr>
        <w:t>7</w:t>
      </w:r>
      <w:r w:rsidRPr="00002301">
        <w:rPr>
          <w:b/>
          <w:color w:val="A6A6A6" w:themeColor="background1" w:themeShade="A6"/>
        </w:rPr>
        <w:t>.20</w:t>
      </w:r>
      <w:r w:rsidR="00B74A1E" w:rsidRPr="00002301">
        <w:rPr>
          <w:b/>
          <w:color w:val="A6A6A6" w:themeColor="background1" w:themeShade="A6"/>
        </w:rPr>
        <w:t>2</w:t>
      </w:r>
      <w:r w:rsidR="001D6FAB" w:rsidRPr="00002301">
        <w:rPr>
          <w:b/>
          <w:color w:val="A6A6A6" w:themeColor="background1" w:themeShade="A6"/>
        </w:rPr>
        <w:t>6</w:t>
      </w:r>
      <w:r w:rsidRPr="007609FA">
        <w:rPr>
          <w:color w:val="404040" w:themeColor="text1" w:themeTint="BF"/>
        </w:rPr>
        <w:t>, a</w:t>
      </w:r>
      <w:r w:rsidRPr="00DF532A">
        <w:rPr>
          <w:color w:val="FF0000"/>
        </w:rPr>
        <w:t xml:space="preserve"> </w:t>
      </w:r>
      <w:r w:rsidRPr="008300CE">
        <w:t>to formou závěrečného vyúčtování na příslušném formuláři uvedeném v příloze č.</w:t>
      </w:r>
      <w:r w:rsidR="00A23E2F" w:rsidRPr="008300CE">
        <w:t xml:space="preserve"> </w:t>
      </w:r>
      <w:r w:rsidR="001F52DC" w:rsidRPr="008300CE">
        <w:t>1</w:t>
      </w:r>
      <w:r w:rsidRPr="008300CE">
        <w:t xml:space="preserve"> smlouvy, </w:t>
      </w:r>
      <w:r w:rsidRPr="00F66B46">
        <w:t>který musí být v termínu pro vyúčtování předložen odboru sociálních věcí Krajského úřadu Libereckého kraje</w:t>
      </w:r>
      <w:r w:rsidR="002A2D1F" w:rsidRPr="00F66B46">
        <w:t xml:space="preserve"> </w:t>
      </w:r>
      <w:r w:rsidR="002A2D1F" w:rsidRPr="00F66B46">
        <w:rPr>
          <w:color w:val="000000" w:themeColor="text1"/>
        </w:rPr>
        <w:t xml:space="preserve">prostřednictvím aplikace </w:t>
      </w:r>
      <w:r w:rsidR="002A2D1F" w:rsidRPr="00002301">
        <w:rPr>
          <w:color w:val="000000" w:themeColor="text1"/>
        </w:rPr>
        <w:t xml:space="preserve">KISSOS </w:t>
      </w:r>
      <w:r w:rsidR="00A04913" w:rsidRPr="00002301">
        <w:rPr>
          <w:color w:val="000000" w:themeColor="text1"/>
        </w:rPr>
        <w:t>v</w:t>
      </w:r>
      <w:r w:rsidR="00F66B46" w:rsidRPr="00002301">
        <w:rPr>
          <w:color w:val="000000" w:themeColor="text1"/>
        </w:rPr>
        <w:t xml:space="preserve"> modulu</w:t>
      </w:r>
      <w:r w:rsidR="00A04913" w:rsidRPr="00002301">
        <w:rPr>
          <w:color w:val="000000" w:themeColor="text1"/>
        </w:rPr>
        <w:t xml:space="preserve"> zprávy </w:t>
      </w:r>
      <w:r w:rsidR="00A04913" w:rsidRPr="00371512">
        <w:rPr>
          <w:color w:val="A6A6A6" w:themeColor="background1" w:themeShade="A6"/>
        </w:rPr>
        <w:t>„</w:t>
      </w:r>
      <w:r w:rsidR="00A04913" w:rsidRPr="00CB1D98">
        <w:rPr>
          <w:color w:val="808080" w:themeColor="background1" w:themeShade="80"/>
        </w:rPr>
        <w:t xml:space="preserve">Vyúčtování dotace LK </w:t>
      </w:r>
      <w:r w:rsidR="00F66B46" w:rsidRPr="00CB1D98">
        <w:rPr>
          <w:color w:val="808080" w:themeColor="background1" w:themeShade="80"/>
        </w:rPr>
        <w:t>–</w:t>
      </w:r>
      <w:r w:rsidR="00A04913" w:rsidRPr="00CB1D98">
        <w:rPr>
          <w:color w:val="808080" w:themeColor="background1" w:themeShade="80"/>
        </w:rPr>
        <w:t xml:space="preserve"> </w:t>
      </w:r>
      <w:r w:rsidR="00FE2813">
        <w:rPr>
          <w:color w:val="808080" w:themeColor="background1" w:themeShade="80"/>
        </w:rPr>
        <w:t>spolu</w:t>
      </w:r>
      <w:r w:rsidR="00F66B46" w:rsidRPr="00CB1D98">
        <w:rPr>
          <w:color w:val="808080" w:themeColor="background1" w:themeShade="80"/>
        </w:rPr>
        <w:t>financování</w:t>
      </w:r>
      <w:r w:rsidR="00F66B46" w:rsidRPr="00371512">
        <w:rPr>
          <w:color w:val="A6A6A6" w:themeColor="background1" w:themeShade="A6"/>
        </w:rPr>
        <w:t>“</w:t>
      </w:r>
      <w:r w:rsidRPr="00F66B46">
        <w:rPr>
          <w:color w:val="000000" w:themeColor="text1"/>
        </w:rPr>
        <w:t>.</w:t>
      </w:r>
      <w:r w:rsidR="001150DC" w:rsidRPr="007F69AB">
        <w:rPr>
          <w:color w:val="FF0000"/>
        </w:rPr>
        <w:t xml:space="preserve"> </w:t>
      </w:r>
      <w:r w:rsidR="001150DC" w:rsidRPr="008300CE">
        <w:t>Současně se závěrečným vyúčtováním</w:t>
      </w:r>
      <w:r w:rsidR="008930CC" w:rsidRPr="008300CE">
        <w:t xml:space="preserve"> musí být </w:t>
      </w:r>
      <w:r w:rsidR="001150DC" w:rsidRPr="008300CE">
        <w:t xml:space="preserve">předložena </w:t>
      </w:r>
      <w:r w:rsidR="001150DC" w:rsidRPr="008300CE">
        <w:rPr>
          <w:b/>
        </w:rPr>
        <w:t>samostatná</w:t>
      </w:r>
      <w:r w:rsidR="00A0497A" w:rsidRPr="008300CE">
        <w:rPr>
          <w:b/>
        </w:rPr>
        <w:t xml:space="preserve"> </w:t>
      </w:r>
      <w:r w:rsidR="001150DC" w:rsidRPr="008300CE">
        <w:rPr>
          <w:b/>
        </w:rPr>
        <w:t>průkazná evidence</w:t>
      </w:r>
      <w:r w:rsidR="00865528" w:rsidRPr="008300CE">
        <w:rPr>
          <w:b/>
        </w:rPr>
        <w:t xml:space="preserve"> </w:t>
      </w:r>
      <w:r w:rsidR="001150DC" w:rsidRPr="008300CE">
        <w:t>o použití a využití poskytovatelem poskytnutých finančních prostředků.</w:t>
      </w:r>
      <w:r w:rsidR="00803BAC" w:rsidRPr="008300CE">
        <w:t xml:space="preserve"> Závěrečné vyúčtování není vyžadováno v případě, že výdaje nebyly realizovány a veškerá finanční podpora byla příjemcem vrácena zpět na účet poskytovatele, v termínu dle čl. </w:t>
      </w:r>
      <w:r w:rsidR="00380EE5" w:rsidRPr="008300CE">
        <w:t>I</w:t>
      </w:r>
      <w:r w:rsidR="002B7D95" w:rsidRPr="008300CE">
        <w:t>V</w:t>
      </w:r>
      <w:r w:rsidR="00380EE5" w:rsidRPr="008300CE">
        <w:t xml:space="preserve">., odst. </w:t>
      </w:r>
      <w:r w:rsidR="005447FA" w:rsidRPr="008300CE">
        <w:t>10</w:t>
      </w:r>
      <w:r w:rsidR="00380EE5" w:rsidRPr="008300CE">
        <w:t>.</w:t>
      </w:r>
      <w:r w:rsidR="00803BAC" w:rsidRPr="008300CE">
        <w:t xml:space="preserve"> event., kdy příjemci nebyly finanční prostředky zaslány</w:t>
      </w:r>
      <w:r w:rsidR="00865528" w:rsidRPr="008300CE">
        <w:t>,</w:t>
      </w:r>
      <w:r w:rsidR="00803BAC" w:rsidRPr="008300CE">
        <w:t xml:space="preserve"> a to ani z části.</w:t>
      </w:r>
    </w:p>
    <w:p w14:paraId="34D57177" w14:textId="77777777" w:rsidR="00E80FFB" w:rsidRPr="008300CE" w:rsidRDefault="00E80FFB" w:rsidP="00C3593B">
      <w:pPr>
        <w:pStyle w:val="Odstavecseseznamem"/>
        <w:numPr>
          <w:ilvl w:val="0"/>
          <w:numId w:val="8"/>
        </w:numPr>
        <w:jc w:val="both"/>
        <w:rPr>
          <w:b/>
        </w:rPr>
      </w:pPr>
      <w:r w:rsidRPr="008300CE">
        <w:t xml:space="preserve">Při čerpání </w:t>
      </w:r>
      <w:r w:rsidR="00DA01C6" w:rsidRPr="008300CE">
        <w:t>finanční podpory</w:t>
      </w:r>
      <w:r w:rsidRPr="008300CE">
        <w:t xml:space="preserve"> je příjemce povinen zajisti</w:t>
      </w:r>
      <w:r w:rsidR="00A04E52" w:rsidRPr="008300CE">
        <w:t>t</w:t>
      </w:r>
      <w:r w:rsidRPr="008300CE">
        <w:t>, aby na stejný výdaj nedocházelo k duplicitnímu čerpání finančních prostředků z více zdrojů.</w:t>
      </w:r>
    </w:p>
    <w:p w14:paraId="7B6EAE94" w14:textId="239BC61C" w:rsidR="00A04E52" w:rsidRPr="00371512" w:rsidRDefault="00CC260B" w:rsidP="00C3593B">
      <w:pPr>
        <w:pStyle w:val="Odstavecseseznamem"/>
        <w:numPr>
          <w:ilvl w:val="0"/>
          <w:numId w:val="8"/>
        </w:numPr>
        <w:spacing w:before="120"/>
        <w:ind w:left="499" w:hanging="357"/>
        <w:jc w:val="both"/>
        <w:rPr>
          <w:b/>
          <w:color w:val="000000" w:themeColor="text1"/>
        </w:rPr>
      </w:pPr>
      <w:r w:rsidRPr="00371512">
        <w:rPr>
          <w:color w:val="000000" w:themeColor="text1"/>
        </w:rPr>
        <w:t>Příjemce se zavazuje viditelně označit účetní a daňové doklady (</w:t>
      </w:r>
      <w:r w:rsidRPr="00371512">
        <w:rPr>
          <w:b/>
          <w:color w:val="000000" w:themeColor="text1"/>
        </w:rPr>
        <w:t>bankovní výpisy, výdajové pokladní doklady</w:t>
      </w:r>
      <w:r w:rsidRPr="00371512">
        <w:rPr>
          <w:color w:val="000000" w:themeColor="text1"/>
        </w:rPr>
        <w:t>) nebo zjednodušené daňové doklady a účetní záznamy (</w:t>
      </w:r>
      <w:r w:rsidRPr="00371512">
        <w:rPr>
          <w:b/>
          <w:color w:val="000000" w:themeColor="text1"/>
        </w:rPr>
        <w:t>mzdové listy</w:t>
      </w:r>
      <w:r w:rsidRPr="00371512">
        <w:rPr>
          <w:color w:val="000000" w:themeColor="text1"/>
        </w:rPr>
        <w:t xml:space="preserve">) minimálně do výše poskytnuté finanční podpory, že na jejich </w:t>
      </w:r>
      <w:r w:rsidRPr="00371512">
        <w:rPr>
          <w:b/>
          <w:color w:val="000000" w:themeColor="text1"/>
        </w:rPr>
        <w:t>úhradu či spoluúhradu bylo použito finančních prostředků z dotace Libereckého kraje</w:t>
      </w:r>
      <w:r w:rsidR="008D6C59" w:rsidRPr="00371512">
        <w:rPr>
          <w:b/>
          <w:color w:val="000000" w:themeColor="text1"/>
        </w:rPr>
        <w:t>.</w:t>
      </w:r>
    </w:p>
    <w:p w14:paraId="602C677D" w14:textId="33C2A256" w:rsidR="00A65313" w:rsidRPr="0030450B" w:rsidRDefault="001953C4" w:rsidP="00C3593B">
      <w:pPr>
        <w:pStyle w:val="Odstavecseseznamem"/>
        <w:numPr>
          <w:ilvl w:val="0"/>
          <w:numId w:val="8"/>
        </w:numPr>
        <w:spacing w:before="120"/>
        <w:ind w:left="499" w:hanging="357"/>
        <w:jc w:val="both"/>
        <w:rPr>
          <w:b/>
          <w:color w:val="FF0000"/>
        </w:rPr>
      </w:pPr>
      <w:r w:rsidRPr="006B729D">
        <w:t xml:space="preserve">Příjemce </w:t>
      </w:r>
      <w:r w:rsidR="00DA01C6" w:rsidRPr="006B729D">
        <w:t>finanční podpory</w:t>
      </w:r>
      <w:r w:rsidRPr="006B729D">
        <w:t xml:space="preserve"> je povinen </w:t>
      </w:r>
      <w:r w:rsidR="00B95622" w:rsidRPr="006B729D">
        <w:t>uvést tento zdroj financování v</w:t>
      </w:r>
      <w:r w:rsidR="005447FA" w:rsidRPr="006B729D">
        <w:t> Průběžné zprávě za období 01.01.</w:t>
      </w:r>
      <w:r w:rsidR="00D94CD4">
        <w:t>2026</w:t>
      </w:r>
      <w:r w:rsidR="005447FA" w:rsidRPr="006B729D">
        <w:t xml:space="preserve"> – 30.06.202</w:t>
      </w:r>
      <w:r w:rsidR="001F01DC">
        <w:t>6</w:t>
      </w:r>
      <w:r w:rsidR="005447FA" w:rsidRPr="006B729D">
        <w:t xml:space="preserve"> a v </w:t>
      </w:r>
      <w:r w:rsidR="00A277A0" w:rsidRPr="006B729D">
        <w:rPr>
          <w:b/>
        </w:rPr>
        <w:t>Závěrečn</w:t>
      </w:r>
      <w:r w:rsidR="00B95622" w:rsidRPr="006B729D">
        <w:rPr>
          <w:b/>
        </w:rPr>
        <w:t>é</w:t>
      </w:r>
      <w:r w:rsidR="00A277A0" w:rsidRPr="006B729D">
        <w:rPr>
          <w:b/>
        </w:rPr>
        <w:t xml:space="preserve"> zpráv</w:t>
      </w:r>
      <w:r w:rsidR="00B95622" w:rsidRPr="006B729D">
        <w:rPr>
          <w:b/>
        </w:rPr>
        <w:t>ě</w:t>
      </w:r>
      <w:r w:rsidR="00A277A0" w:rsidRPr="006B729D">
        <w:t xml:space="preserve"> o poskytování sociální služby za období 01.01.20</w:t>
      </w:r>
      <w:r w:rsidR="004465D1" w:rsidRPr="006B729D">
        <w:t>2</w:t>
      </w:r>
      <w:r w:rsidR="00D94CD4">
        <w:t>6</w:t>
      </w:r>
      <w:r w:rsidR="00A277A0" w:rsidRPr="006B729D">
        <w:t xml:space="preserve"> – 31.12.20</w:t>
      </w:r>
      <w:r w:rsidR="004465D1" w:rsidRPr="006B729D">
        <w:t>2</w:t>
      </w:r>
      <w:r w:rsidR="00D94CD4">
        <w:t>6</w:t>
      </w:r>
      <w:r w:rsidR="00A277A0" w:rsidRPr="006B729D">
        <w:t xml:space="preserve"> (dále jen „Závěrečná zpráva“) do </w:t>
      </w:r>
      <w:r w:rsidR="005447FA" w:rsidRPr="005858A8">
        <w:t>0</w:t>
      </w:r>
      <w:r w:rsidR="00A07281" w:rsidRPr="005858A8">
        <w:t>5</w:t>
      </w:r>
      <w:r w:rsidR="002F1821" w:rsidRPr="005858A8">
        <w:t>.</w:t>
      </w:r>
      <w:r w:rsidR="005447FA" w:rsidRPr="005858A8">
        <w:t>0</w:t>
      </w:r>
      <w:r w:rsidR="002F1821" w:rsidRPr="005858A8">
        <w:t>2.202</w:t>
      </w:r>
      <w:r w:rsidR="00760231">
        <w:t>7</w:t>
      </w:r>
      <w:r w:rsidR="00A277A0" w:rsidRPr="005858A8">
        <w:rPr>
          <w:b/>
        </w:rPr>
        <w:t>.</w:t>
      </w:r>
      <w:r w:rsidR="00A277A0" w:rsidRPr="005858A8">
        <w:t xml:space="preserve"> </w:t>
      </w:r>
      <w:r w:rsidR="00A277A0" w:rsidRPr="008B0BB2">
        <w:t xml:space="preserve">Závěrečná zpráva se vyplňuje za každou sociální službu zvlášť. </w:t>
      </w:r>
    </w:p>
    <w:p w14:paraId="4C672DC7" w14:textId="15DB0B8C" w:rsidR="00865528" w:rsidRPr="008300CE" w:rsidRDefault="00752117" w:rsidP="000418FF">
      <w:pPr>
        <w:pStyle w:val="Odstavecseseznamem"/>
        <w:numPr>
          <w:ilvl w:val="0"/>
          <w:numId w:val="39"/>
        </w:numPr>
        <w:spacing w:before="120"/>
        <w:ind w:left="709" w:hanging="283"/>
        <w:jc w:val="both"/>
        <w:rPr>
          <w:u w:val="single"/>
        </w:rPr>
      </w:pPr>
      <w:r w:rsidRPr="008300CE">
        <w:lastRenderedPageBreak/>
        <w:t xml:space="preserve">Průběžná a </w:t>
      </w:r>
      <w:r w:rsidR="00A65313" w:rsidRPr="008300CE">
        <w:t xml:space="preserve">Závěrečná zpráva </w:t>
      </w:r>
      <w:r w:rsidR="0017243D" w:rsidRPr="008300CE">
        <w:t>bude</w:t>
      </w:r>
      <w:r w:rsidR="00A65313" w:rsidRPr="008300CE">
        <w:t xml:space="preserve"> zpracov</w:t>
      </w:r>
      <w:r w:rsidR="0017243D" w:rsidRPr="008300CE">
        <w:t>ána</w:t>
      </w:r>
      <w:r w:rsidR="00A65313" w:rsidRPr="008300CE">
        <w:t xml:space="preserve"> prostřednictvím IT-aplikace Libereckého kraje</w:t>
      </w:r>
      <w:r w:rsidR="00865528" w:rsidRPr="008300CE">
        <w:t>.</w:t>
      </w:r>
      <w:r w:rsidR="00A65313" w:rsidRPr="008300CE">
        <w:t xml:space="preserve"> </w:t>
      </w:r>
    </w:p>
    <w:p w14:paraId="79EADEE9" w14:textId="56F15E39" w:rsidR="00C31EF7" w:rsidRPr="008300CE" w:rsidRDefault="00C31EF7" w:rsidP="00877543">
      <w:pPr>
        <w:pStyle w:val="Odstavecseseznamem"/>
        <w:numPr>
          <w:ilvl w:val="0"/>
          <w:numId w:val="6"/>
        </w:numPr>
        <w:spacing w:before="120" w:after="120"/>
        <w:ind w:left="709" w:hanging="284"/>
        <w:jc w:val="both"/>
        <w:rPr>
          <w:b/>
        </w:rPr>
      </w:pPr>
      <w:r w:rsidRPr="008300CE">
        <w:t xml:space="preserve">Příjemce </w:t>
      </w:r>
      <w:r w:rsidR="008D6955" w:rsidRPr="008300CE">
        <w:t>dotace</w:t>
      </w:r>
      <w:r w:rsidRPr="008300CE">
        <w:t xml:space="preserve"> je povinen vést účetnictví nebo daňovou evidenci v souladu</w:t>
      </w:r>
      <w:r w:rsidR="00C01950" w:rsidRPr="008300CE">
        <w:br/>
      </w:r>
      <w:r w:rsidRPr="008300CE">
        <w:t>s předpisy ČR.</w:t>
      </w:r>
    </w:p>
    <w:p w14:paraId="427698F0" w14:textId="4D2BDC92" w:rsidR="003F4E16" w:rsidRPr="008300CE" w:rsidRDefault="003F4E16" w:rsidP="00C3593B">
      <w:pPr>
        <w:pStyle w:val="Odstavecseseznamem"/>
        <w:numPr>
          <w:ilvl w:val="0"/>
          <w:numId w:val="6"/>
        </w:numPr>
        <w:jc w:val="both"/>
        <w:rPr>
          <w:b/>
        </w:rPr>
      </w:pPr>
      <w:r w:rsidRPr="008300CE">
        <w:t>Příjemce, který vede účetnictví podle zákona č. 563/1991 Sb., o účetnictví, je povinen své výnosy a náklady mít vedeny transparentně s jednoznačnou vazbou ke konkrétní sociální službě (např. analytické účty, účetní střediska, zakázky) a ke konkrétnímu zdroji financování</w:t>
      </w:r>
      <w:r w:rsidR="00F80D6C" w:rsidRPr="008300CE">
        <w:t>.</w:t>
      </w:r>
    </w:p>
    <w:p w14:paraId="5AD6189C" w14:textId="5DE7B839" w:rsidR="00281DF6" w:rsidRPr="008300CE" w:rsidRDefault="00281DF6" w:rsidP="00C3593B">
      <w:pPr>
        <w:pStyle w:val="pjemceodstavec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8300CE">
        <w:rPr>
          <w:rFonts w:ascii="Times New Roman" w:hAnsi="Times New Roman"/>
          <w:sz w:val="24"/>
          <w:szCs w:val="24"/>
        </w:rPr>
        <w:t>Příjemce má povinnost</w:t>
      </w:r>
      <w:r w:rsidRPr="008300CE">
        <w:rPr>
          <w:rStyle w:val="Znakapoznpodarou"/>
          <w:rFonts w:ascii="Times New Roman" w:hAnsi="Times New Roman"/>
          <w:sz w:val="24"/>
          <w:szCs w:val="24"/>
        </w:rPr>
        <w:t xml:space="preserve"> </w:t>
      </w:r>
      <w:r w:rsidRPr="008300CE">
        <w:rPr>
          <w:rFonts w:ascii="Times New Roman" w:hAnsi="Times New Roman"/>
          <w:sz w:val="24"/>
          <w:szCs w:val="24"/>
        </w:rPr>
        <w:t xml:space="preserve">vést výnosy a náklady spojené s poskytováním příslušné sociální služby v účetnictví příjemce (poskytovatele sociální služby) odděleně od </w:t>
      </w:r>
      <w:r w:rsidR="00752117" w:rsidRPr="008300CE">
        <w:rPr>
          <w:rFonts w:ascii="Times New Roman" w:hAnsi="Times New Roman"/>
          <w:sz w:val="24"/>
          <w:szCs w:val="24"/>
        </w:rPr>
        <w:t xml:space="preserve">výnosů </w:t>
      </w:r>
      <w:r w:rsidRPr="008300CE">
        <w:rPr>
          <w:rFonts w:ascii="Times New Roman" w:hAnsi="Times New Roman"/>
          <w:sz w:val="24"/>
          <w:szCs w:val="24"/>
        </w:rPr>
        <w:t xml:space="preserve">a </w:t>
      </w:r>
      <w:r w:rsidR="00752117" w:rsidRPr="008300CE">
        <w:rPr>
          <w:rFonts w:ascii="Times New Roman" w:hAnsi="Times New Roman"/>
          <w:sz w:val="24"/>
          <w:szCs w:val="24"/>
        </w:rPr>
        <w:t>nákladů</w:t>
      </w:r>
      <w:r w:rsidRPr="008300CE">
        <w:rPr>
          <w:rFonts w:ascii="Times New Roman" w:hAnsi="Times New Roman"/>
          <w:sz w:val="24"/>
          <w:szCs w:val="24"/>
        </w:rPr>
        <w:t xml:space="preserve"> spojených s jinými službami či činnostmi organizace.</w:t>
      </w:r>
    </w:p>
    <w:p w14:paraId="627B0850" w14:textId="77777777" w:rsidR="00D76685" w:rsidRPr="008300CE" w:rsidRDefault="003F4E16" w:rsidP="00C3593B">
      <w:pPr>
        <w:pStyle w:val="Odstavecseseznamem"/>
        <w:numPr>
          <w:ilvl w:val="0"/>
          <w:numId w:val="6"/>
        </w:numPr>
        <w:spacing w:before="120"/>
        <w:jc w:val="both"/>
        <w:rPr>
          <w:b/>
        </w:rPr>
      </w:pPr>
      <w:r w:rsidRPr="008300CE">
        <w:t xml:space="preserve">O </w:t>
      </w:r>
      <w:r w:rsidR="00136DBE" w:rsidRPr="008300CE">
        <w:t xml:space="preserve">použití a využití poskytovatelem poskytnutých finančních prostředků povede příjemce </w:t>
      </w:r>
      <w:r w:rsidR="00136DBE" w:rsidRPr="008300CE">
        <w:rPr>
          <w:b/>
        </w:rPr>
        <w:t xml:space="preserve">samostatnou </w:t>
      </w:r>
      <w:r w:rsidRPr="008300CE">
        <w:rPr>
          <w:b/>
        </w:rPr>
        <w:t>průkaznou evidenci</w:t>
      </w:r>
      <w:r w:rsidR="00550146" w:rsidRPr="008300CE">
        <w:rPr>
          <w:b/>
        </w:rPr>
        <w:t xml:space="preserve"> </w:t>
      </w:r>
      <w:r w:rsidR="00550146" w:rsidRPr="008300CE">
        <w:t>(např. analytické účty, účetní střediska, zakázky atd.)</w:t>
      </w:r>
      <w:r w:rsidRPr="008300CE">
        <w:t xml:space="preserve">. </w:t>
      </w:r>
    </w:p>
    <w:p w14:paraId="24FAD7A1" w14:textId="659BA66B" w:rsidR="003F4E16" w:rsidRPr="008300CE" w:rsidRDefault="00752117" w:rsidP="00C3593B">
      <w:pPr>
        <w:pStyle w:val="Odstavecseseznamem"/>
        <w:numPr>
          <w:ilvl w:val="0"/>
          <w:numId w:val="8"/>
        </w:numPr>
        <w:spacing w:before="120"/>
        <w:jc w:val="both"/>
        <w:rPr>
          <w:b/>
        </w:rPr>
      </w:pPr>
      <w:r w:rsidRPr="008300CE">
        <w:t>P</w:t>
      </w:r>
      <w:r w:rsidR="00D76685" w:rsidRPr="008300CE">
        <w:t>říjemce</w:t>
      </w:r>
      <w:r w:rsidR="003F4E16" w:rsidRPr="008300CE">
        <w:t xml:space="preserve"> </w:t>
      </w:r>
      <w:r w:rsidRPr="008300CE">
        <w:t xml:space="preserve">se </w:t>
      </w:r>
      <w:r w:rsidR="003F4E16" w:rsidRPr="008300CE">
        <w:t>zavazuje uchovávat veškeré dokumenty související s</w:t>
      </w:r>
      <w:r w:rsidRPr="008300CE">
        <w:t xml:space="preserve"> podpořenou sociální službou </w:t>
      </w:r>
      <w:r w:rsidR="003F4E16" w:rsidRPr="008300CE">
        <w:t xml:space="preserve">po dobu deseti let od ukončení </w:t>
      </w:r>
      <w:r w:rsidRPr="008300CE">
        <w:t xml:space="preserve">tohoto </w:t>
      </w:r>
      <w:r w:rsidR="003F4E16" w:rsidRPr="008300CE">
        <w:t>financování</w:t>
      </w:r>
      <w:r w:rsidRPr="008300CE">
        <w:t>.</w:t>
      </w:r>
      <w:r w:rsidR="003F4E16" w:rsidRPr="008300CE">
        <w:t xml:space="preserve"> </w:t>
      </w:r>
    </w:p>
    <w:p w14:paraId="462F0AEA" w14:textId="721F3635" w:rsidR="00B82A28" w:rsidRPr="008300CE" w:rsidRDefault="00B82A28" w:rsidP="00C3593B">
      <w:pPr>
        <w:pStyle w:val="Odstavecseseznamem"/>
        <w:numPr>
          <w:ilvl w:val="0"/>
          <w:numId w:val="8"/>
        </w:numPr>
        <w:spacing w:before="120"/>
        <w:jc w:val="both"/>
      </w:pPr>
      <w:r w:rsidRPr="008300CE">
        <w:t>Příjemce je povinen písemně informovat poskytovatele, odbor sociálních věcí Krajského úřadu Libereckého kraje, o změně v údajích uvedených ve smlouvě ohledně jeho osoby, účelu, termínu realizace</w:t>
      </w:r>
      <w:r w:rsidR="001E7309" w:rsidRPr="008300CE">
        <w:t xml:space="preserve"> výdajů</w:t>
      </w:r>
      <w:r w:rsidRPr="008300CE">
        <w:t>, případně nerealizace a o všech dalších okolnostech, které mají nebo by mohly mít vliv na plnění jeho povinností podle této smlouvy</w:t>
      </w:r>
      <w:r w:rsidR="00865528" w:rsidRPr="008300CE">
        <w:t>,</w:t>
      </w:r>
      <w:r w:rsidRPr="008300CE">
        <w:t xml:space="preserve"> a to nejdéle do 10 </w:t>
      </w:r>
      <w:r w:rsidR="001E7309" w:rsidRPr="008300CE">
        <w:t xml:space="preserve">pracovních </w:t>
      </w:r>
      <w:r w:rsidRPr="008300CE">
        <w:t>dnů od uskutečněné změny.</w:t>
      </w:r>
    </w:p>
    <w:p w14:paraId="15C27B2B" w14:textId="77777777" w:rsidR="00083C91" w:rsidRPr="008300CE" w:rsidRDefault="00083C91" w:rsidP="00C3593B">
      <w:pPr>
        <w:pStyle w:val="Odstavecseseznamem"/>
        <w:numPr>
          <w:ilvl w:val="0"/>
          <w:numId w:val="8"/>
        </w:numPr>
        <w:spacing w:before="120"/>
        <w:jc w:val="both"/>
        <w:rPr>
          <w:b/>
        </w:rPr>
      </w:pPr>
      <w:r w:rsidRPr="008300CE">
        <w:t>Příjemce je povinen informovat veřejnost o skutečnosti, že byl podpořen z rozpočtu Libereckého kraje</w:t>
      </w:r>
      <w:r w:rsidR="0061751E" w:rsidRPr="008300CE">
        <w:t>. Tuto informaci předloží při</w:t>
      </w:r>
      <w:r w:rsidR="00E332E0" w:rsidRPr="008300CE">
        <w:t xml:space="preserve"> </w:t>
      </w:r>
      <w:r w:rsidR="00E332E0" w:rsidRPr="008300CE">
        <w:rPr>
          <w:b/>
        </w:rPr>
        <w:t xml:space="preserve">závěrečném </w:t>
      </w:r>
      <w:r w:rsidR="0061751E" w:rsidRPr="008300CE">
        <w:rPr>
          <w:b/>
        </w:rPr>
        <w:t>vyúčtování finanční podpory.</w:t>
      </w:r>
    </w:p>
    <w:p w14:paraId="60FBD106" w14:textId="7EAFE309" w:rsidR="00F3511A" w:rsidRPr="007F69AB" w:rsidRDefault="00EA225A" w:rsidP="00C3593B">
      <w:pPr>
        <w:pStyle w:val="Odstavecseseznamem"/>
        <w:numPr>
          <w:ilvl w:val="0"/>
          <w:numId w:val="8"/>
        </w:numPr>
        <w:spacing w:before="120" w:after="120"/>
        <w:jc w:val="both"/>
        <w:rPr>
          <w:noProof/>
        </w:rPr>
      </w:pPr>
      <w:r w:rsidRPr="00371512">
        <w:rPr>
          <w:b/>
          <w:color w:val="000000" w:themeColor="text1"/>
        </w:rPr>
        <w:t>Při závěrečném vyúčtování finanční</w:t>
      </w:r>
      <w:r w:rsidRPr="00371512">
        <w:rPr>
          <w:color w:val="000000" w:themeColor="text1"/>
        </w:rPr>
        <w:t xml:space="preserve"> podpory je příjemce </w:t>
      </w:r>
      <w:r w:rsidRPr="00371512">
        <w:rPr>
          <w:b/>
          <w:color w:val="000000" w:themeColor="text1"/>
        </w:rPr>
        <w:t>povinen předložit</w:t>
      </w:r>
      <w:r w:rsidRPr="00371512">
        <w:rPr>
          <w:color w:val="000000" w:themeColor="text1"/>
        </w:rPr>
        <w:t xml:space="preserve"> účetní doklady</w:t>
      </w:r>
      <w:r w:rsidR="35225247" w:rsidRPr="00371512">
        <w:rPr>
          <w:color w:val="000000" w:themeColor="text1"/>
        </w:rPr>
        <w:t xml:space="preserve"> </w:t>
      </w:r>
      <w:r w:rsidRPr="00371512">
        <w:rPr>
          <w:color w:val="000000" w:themeColor="text1"/>
        </w:rPr>
        <w:t>, účetní záznamy (§32 odst. 2 Zákona č. 563/1991 Sb., Zákona o účetnictví – mzdové listy), daňové doklady (pokladní doklady atp.) či zjednodušené daňové doklady a závazné právní dokumenty upravující vztah mezi zaměstnavatelem a zaměstnancem podle podmínek zákona č. 262/2006 Sb., zákoníku práce (</w:t>
      </w:r>
      <w:r w:rsidR="003B348B" w:rsidRPr="00371512">
        <w:rPr>
          <w:color w:val="000000" w:themeColor="text1"/>
        </w:rPr>
        <w:t>P</w:t>
      </w:r>
      <w:r w:rsidRPr="00371512">
        <w:rPr>
          <w:color w:val="000000" w:themeColor="text1"/>
        </w:rPr>
        <w:t xml:space="preserve">racovní smlouvy a jejich </w:t>
      </w:r>
      <w:r w:rsidR="003B348B" w:rsidRPr="00371512">
        <w:rPr>
          <w:color w:val="000000" w:themeColor="text1"/>
        </w:rPr>
        <w:t>D</w:t>
      </w:r>
      <w:r w:rsidRPr="00371512">
        <w:rPr>
          <w:color w:val="000000" w:themeColor="text1"/>
        </w:rPr>
        <w:t>odatky) k vykázaným nákladům, které prokazují čerpání dotace a příslušné účetní a daňové doklady o zaplacení (výpisy z bankovního účtu, výdajové pokladní doklady atp.).</w:t>
      </w:r>
      <w:r w:rsidR="003F7D1A" w:rsidRPr="00371512">
        <w:rPr>
          <w:color w:val="000000" w:themeColor="text1"/>
        </w:rPr>
        <w:t xml:space="preserve"> ve vztahu k financované sociální službě za příslušné účetní období a další náležitosti, které se týkají věcného plnění služby vztahující se k základním činnostem. </w:t>
      </w:r>
      <w:r w:rsidR="00FE6DE2">
        <w:rPr>
          <w:noProof/>
        </w:rPr>
        <w:t xml:space="preserve">Tyto doklady </w:t>
      </w:r>
      <w:r w:rsidR="00FE6DE2" w:rsidRPr="00B27369">
        <w:rPr>
          <w:color w:val="000000" w:themeColor="text1"/>
        </w:rPr>
        <w:t>musí být v termínu pro vyúčtování předložen</w:t>
      </w:r>
      <w:r w:rsidR="00FE6DE2">
        <w:rPr>
          <w:color w:val="000000" w:themeColor="text1"/>
        </w:rPr>
        <w:t>y</w:t>
      </w:r>
      <w:r w:rsidR="00FE6DE2" w:rsidRPr="00B27369">
        <w:rPr>
          <w:color w:val="000000" w:themeColor="text1"/>
        </w:rPr>
        <w:t xml:space="preserve"> odboru sociálních věcí Krajského úřadu Libereckého kraje.</w:t>
      </w:r>
    </w:p>
    <w:p w14:paraId="378EBA0F" w14:textId="64871CDF" w:rsidR="00E21CF4" w:rsidRPr="008300CE" w:rsidRDefault="0082316F" w:rsidP="00C3593B">
      <w:pPr>
        <w:pStyle w:val="Odstavecseseznamem"/>
        <w:numPr>
          <w:ilvl w:val="0"/>
          <w:numId w:val="8"/>
        </w:numPr>
        <w:spacing w:after="120"/>
        <w:jc w:val="both"/>
      </w:pPr>
      <w:r w:rsidRPr="008300CE">
        <w:t xml:space="preserve">Jestliže organizace obdrží </w:t>
      </w:r>
      <w:r w:rsidR="00DA01C6" w:rsidRPr="008300CE">
        <w:t>finanční podporu,</w:t>
      </w:r>
      <w:r w:rsidR="00D272E5" w:rsidRPr="008300CE">
        <w:t xml:space="preserve"> která je součástí</w:t>
      </w:r>
      <w:r w:rsidR="003F4E16" w:rsidRPr="008300CE">
        <w:t xml:space="preserve"> vyrovnávací platb</w:t>
      </w:r>
      <w:r w:rsidR="00D272E5" w:rsidRPr="008300CE">
        <w:t>y</w:t>
      </w:r>
      <w:r w:rsidR="00C5427B" w:rsidRPr="008300CE">
        <w:t>,</w:t>
      </w:r>
      <w:r w:rsidRPr="008300CE">
        <w:t xml:space="preserve"> která převyš</w:t>
      </w:r>
      <w:r w:rsidR="009D0DD4" w:rsidRPr="008300CE">
        <w:t>uje</w:t>
      </w:r>
      <w:r w:rsidR="001F627F" w:rsidRPr="008300CE">
        <w:t xml:space="preserve"> maximální </w:t>
      </w:r>
      <w:r w:rsidR="009D0DD4" w:rsidRPr="008300CE">
        <w:t>stanovenou částku</w:t>
      </w:r>
      <w:r w:rsidR="00C5427B" w:rsidRPr="008300CE">
        <w:t>,</w:t>
      </w:r>
      <w:r w:rsidR="003F4E16" w:rsidRPr="008300CE">
        <w:t xml:space="preserve"> uvedenou v</w:t>
      </w:r>
      <w:r w:rsidR="00C5427B" w:rsidRPr="008300CE">
        <w:t> </w:t>
      </w:r>
      <w:r w:rsidR="003F4E16" w:rsidRPr="008300CE">
        <w:t>Pověření</w:t>
      </w:r>
      <w:r w:rsidR="00C5427B" w:rsidRPr="008300CE">
        <w:t xml:space="preserve"> </w:t>
      </w:r>
      <w:r w:rsidR="00BB71AF" w:rsidRPr="008300CE">
        <w:t xml:space="preserve">nebo </w:t>
      </w:r>
      <w:r w:rsidR="00581028" w:rsidRPr="008300CE">
        <w:t xml:space="preserve">vykáže </w:t>
      </w:r>
      <w:r w:rsidR="00BB71AF" w:rsidRPr="008300CE">
        <w:t xml:space="preserve">přeplatek </w:t>
      </w:r>
      <w:r w:rsidR="00670A19" w:rsidRPr="008300CE">
        <w:t xml:space="preserve">(zisk organizace z hlavní činnosti) </w:t>
      </w:r>
      <w:r w:rsidR="00BB71AF" w:rsidRPr="008300CE">
        <w:t>na základě Vyúčtování</w:t>
      </w:r>
      <w:r w:rsidR="00670A19" w:rsidRPr="008300CE">
        <w:t>,</w:t>
      </w:r>
      <w:r w:rsidRPr="008300CE">
        <w:t xml:space="preserve"> </w:t>
      </w:r>
      <w:r w:rsidR="00FF16C8" w:rsidRPr="008300CE">
        <w:t xml:space="preserve">musí </w:t>
      </w:r>
      <w:r w:rsidR="00581028" w:rsidRPr="008300CE">
        <w:t xml:space="preserve">takové </w:t>
      </w:r>
      <w:r w:rsidR="00670A19" w:rsidRPr="008300CE">
        <w:t xml:space="preserve">nadměrně poskytnuté </w:t>
      </w:r>
      <w:r w:rsidR="00581028" w:rsidRPr="008300CE">
        <w:t>finanční prostředky</w:t>
      </w:r>
      <w:r w:rsidR="00BB71AF" w:rsidRPr="008300CE">
        <w:t xml:space="preserve"> </w:t>
      </w:r>
      <w:r w:rsidR="00FF16C8" w:rsidRPr="008300CE">
        <w:t xml:space="preserve">vrátit </w:t>
      </w:r>
      <w:r w:rsidRPr="00FA60DB">
        <w:rPr>
          <w:b/>
          <w:bCs/>
        </w:rPr>
        <w:t xml:space="preserve">do </w:t>
      </w:r>
      <w:r w:rsidR="002936C1">
        <w:rPr>
          <w:b/>
          <w:bCs/>
          <w:color w:val="A6A6A6" w:themeColor="background1" w:themeShade="A6"/>
        </w:rPr>
        <w:t>25</w:t>
      </w:r>
      <w:r w:rsidR="006E0F17" w:rsidRPr="005822A7">
        <w:rPr>
          <w:b/>
          <w:color w:val="A6A6A6" w:themeColor="background1" w:themeShade="A6"/>
        </w:rPr>
        <w:t>.</w:t>
      </w:r>
      <w:r w:rsidR="00760231">
        <w:rPr>
          <w:b/>
          <w:color w:val="A6A6A6" w:themeColor="background1" w:themeShade="A6"/>
        </w:rPr>
        <w:t>0</w:t>
      </w:r>
      <w:r w:rsidR="002936C1">
        <w:rPr>
          <w:b/>
          <w:color w:val="A6A6A6" w:themeColor="background1" w:themeShade="A6"/>
        </w:rPr>
        <w:t>7.</w:t>
      </w:r>
      <w:r w:rsidRPr="005822A7">
        <w:rPr>
          <w:b/>
          <w:color w:val="A6A6A6" w:themeColor="background1" w:themeShade="A6"/>
        </w:rPr>
        <w:t>20</w:t>
      </w:r>
      <w:r w:rsidR="00B74A1E" w:rsidRPr="005822A7">
        <w:rPr>
          <w:b/>
          <w:color w:val="A6A6A6" w:themeColor="background1" w:themeShade="A6"/>
        </w:rPr>
        <w:t>2</w:t>
      </w:r>
      <w:r w:rsidR="00760231">
        <w:rPr>
          <w:b/>
          <w:color w:val="A6A6A6" w:themeColor="background1" w:themeShade="A6"/>
        </w:rPr>
        <w:t>6</w:t>
      </w:r>
      <w:r w:rsidR="00846DB4" w:rsidRPr="005822A7">
        <w:rPr>
          <w:b/>
          <w:color w:val="A6A6A6" w:themeColor="background1" w:themeShade="A6"/>
        </w:rPr>
        <w:t xml:space="preserve"> </w:t>
      </w:r>
      <w:r w:rsidR="00FF16C8" w:rsidRPr="008300CE">
        <w:t>na účet</w:t>
      </w:r>
      <w:r w:rsidR="00D272E5" w:rsidRPr="008300CE">
        <w:t xml:space="preserve"> č.</w:t>
      </w:r>
      <w:r w:rsidR="00112CCD" w:rsidRPr="008300CE">
        <w:t xml:space="preserve"> </w:t>
      </w:r>
      <w:r w:rsidR="00112CCD" w:rsidRPr="00590061">
        <w:rPr>
          <w:color w:val="808080" w:themeColor="background1" w:themeShade="80"/>
        </w:rPr>
        <w:t>19-7964240297/0100</w:t>
      </w:r>
      <w:r w:rsidR="00D272E5" w:rsidRPr="008300CE">
        <w:t>,</w:t>
      </w:r>
      <w:r w:rsidR="008C21BB" w:rsidRPr="008300CE">
        <w:t xml:space="preserve"> s</w:t>
      </w:r>
      <w:r w:rsidR="00D272E5" w:rsidRPr="008300CE">
        <w:t xml:space="preserve"> </w:t>
      </w:r>
      <w:r w:rsidR="00FF16C8" w:rsidRPr="008300CE">
        <w:t>variabilním symbolem</w:t>
      </w:r>
      <w:r w:rsidR="00FA20BF" w:rsidRPr="008300CE">
        <w:t xml:space="preserve"> </w:t>
      </w:r>
      <w:r w:rsidR="00C5427B" w:rsidRPr="008300CE">
        <w:t xml:space="preserve">č. </w:t>
      </w:r>
      <w:r w:rsidR="001424CE" w:rsidRPr="008300CE">
        <w:t>01</w:t>
      </w:r>
      <w:r w:rsidR="00752117" w:rsidRPr="008300CE">
        <w:t xml:space="preserve"> </w:t>
      </w:r>
      <w:r w:rsidR="001424CE" w:rsidRPr="008300CE">
        <w:t>a dále číslem registrace podpořené sociální služby.</w:t>
      </w:r>
      <w:r w:rsidR="00E21CF4" w:rsidRPr="008300CE">
        <w:t xml:space="preserve"> Současně s vrácenými finančními prostředky </w:t>
      </w:r>
      <w:r w:rsidR="00E21CF4" w:rsidRPr="008300CE">
        <w:rPr>
          <w:b/>
        </w:rPr>
        <w:t>bude zasláno odboru sociálních věcí avízo.</w:t>
      </w:r>
    </w:p>
    <w:p w14:paraId="798493FB" w14:textId="42F0F74B" w:rsidR="00D76685" w:rsidRPr="008300CE" w:rsidRDefault="0070410E" w:rsidP="00C3593B">
      <w:pPr>
        <w:pStyle w:val="Odstavecseseznamem"/>
        <w:numPr>
          <w:ilvl w:val="0"/>
          <w:numId w:val="8"/>
        </w:numPr>
        <w:spacing w:after="120"/>
        <w:jc w:val="both"/>
      </w:pPr>
      <w:r w:rsidRPr="008300CE">
        <w:t>Nevyčerpané finanční prostředky poskytnuté v souladu s touto smlouvou je příjemce povinen vrátit na účet poskytovatele</w:t>
      </w:r>
      <w:r w:rsidR="00712C8E" w:rsidRPr="008300CE">
        <w:t xml:space="preserve"> č. </w:t>
      </w:r>
      <w:r w:rsidR="00712C8E" w:rsidRPr="00590061">
        <w:rPr>
          <w:color w:val="808080" w:themeColor="background1" w:themeShade="80"/>
        </w:rPr>
        <w:t>19-7964240297/0100</w:t>
      </w:r>
      <w:r w:rsidR="006B4CE5" w:rsidRPr="00590061">
        <w:rPr>
          <w:color w:val="808080" w:themeColor="background1" w:themeShade="80"/>
        </w:rPr>
        <w:t xml:space="preserve"> </w:t>
      </w:r>
      <w:r w:rsidR="00EB1086" w:rsidRPr="008300CE">
        <w:t>do</w:t>
      </w:r>
      <w:r w:rsidR="00EB1086" w:rsidRPr="008300CE">
        <w:rPr>
          <w:b/>
          <w:bCs/>
        </w:rPr>
        <w:t xml:space="preserve"> </w:t>
      </w:r>
      <w:r w:rsidR="00A63E9A">
        <w:rPr>
          <w:b/>
          <w:bCs/>
          <w:color w:val="A6A6A6" w:themeColor="background1" w:themeShade="A6"/>
        </w:rPr>
        <w:t>25</w:t>
      </w:r>
      <w:r w:rsidR="00EE08A7" w:rsidRPr="005822A7">
        <w:rPr>
          <w:b/>
          <w:bCs/>
          <w:color w:val="A6A6A6" w:themeColor="background1" w:themeShade="A6"/>
        </w:rPr>
        <w:t>.</w:t>
      </w:r>
      <w:r w:rsidR="00F645B7">
        <w:rPr>
          <w:b/>
          <w:bCs/>
          <w:color w:val="A6A6A6" w:themeColor="background1" w:themeShade="A6"/>
        </w:rPr>
        <w:t>0</w:t>
      </w:r>
      <w:r w:rsidR="00A63E9A">
        <w:rPr>
          <w:b/>
          <w:bCs/>
          <w:color w:val="A6A6A6" w:themeColor="background1" w:themeShade="A6"/>
        </w:rPr>
        <w:t>7.</w:t>
      </w:r>
      <w:r w:rsidR="00EE08A7" w:rsidRPr="005822A7">
        <w:rPr>
          <w:b/>
          <w:bCs/>
          <w:color w:val="A6A6A6" w:themeColor="background1" w:themeShade="A6"/>
        </w:rPr>
        <w:t>202</w:t>
      </w:r>
      <w:r w:rsidR="00F645B7">
        <w:rPr>
          <w:b/>
          <w:bCs/>
          <w:color w:val="A6A6A6" w:themeColor="background1" w:themeShade="A6"/>
        </w:rPr>
        <w:t>6</w:t>
      </w:r>
      <w:r w:rsidR="00EB1086" w:rsidRPr="005822A7">
        <w:rPr>
          <w:color w:val="A6A6A6" w:themeColor="background1" w:themeShade="A6"/>
        </w:rPr>
        <w:t xml:space="preserve"> </w:t>
      </w:r>
      <w:r w:rsidR="00EB1086" w:rsidRPr="008300CE">
        <w:t xml:space="preserve">s variabilním symbolem č. </w:t>
      </w:r>
      <w:r w:rsidR="001424CE" w:rsidRPr="008300CE">
        <w:t>01 a dále číslem registrace podpořené sociální služby.</w:t>
      </w:r>
      <w:r w:rsidR="00E21CF4" w:rsidRPr="008300CE">
        <w:t xml:space="preserve"> Současně s vrácenými finančními prostředky bude </w:t>
      </w:r>
      <w:r w:rsidR="00E21CF4" w:rsidRPr="008300CE">
        <w:rPr>
          <w:b/>
        </w:rPr>
        <w:t>zasláno odboru sociálních věcí avízo</w:t>
      </w:r>
      <w:r w:rsidR="00E21CF4" w:rsidRPr="008300CE">
        <w:t>.</w:t>
      </w:r>
    </w:p>
    <w:p w14:paraId="6E2E0FC6" w14:textId="77777777" w:rsidR="00DE5596" w:rsidRPr="008300CE" w:rsidRDefault="00DE5596" w:rsidP="00C3593B">
      <w:pPr>
        <w:numPr>
          <w:ilvl w:val="0"/>
          <w:numId w:val="8"/>
        </w:numPr>
        <w:jc w:val="both"/>
      </w:pPr>
      <w:r w:rsidRPr="008300CE">
        <w:lastRenderedPageBreak/>
        <w:t xml:space="preserve">Méně závažnými podmínkami souvisejícími s účelem, na který byly finanční prostředky poskytnuty, a u kterých lze vyzvat k provedení opatření k nápravě, a za jejichž nedodržení se uloží nižší odvod, jsou: </w:t>
      </w:r>
    </w:p>
    <w:p w14:paraId="7820080D" w14:textId="77777777" w:rsidR="00DE5596" w:rsidRPr="008300CE" w:rsidRDefault="00DE5596" w:rsidP="00C3593B">
      <w:pPr>
        <w:pStyle w:val="Odstavecseseznamem"/>
        <w:numPr>
          <w:ilvl w:val="0"/>
          <w:numId w:val="10"/>
        </w:numPr>
        <w:tabs>
          <w:tab w:val="left" w:pos="426"/>
        </w:tabs>
        <w:jc w:val="both"/>
      </w:pPr>
      <w:r w:rsidRPr="008300CE">
        <w:t xml:space="preserve">Nesplnění povinnosti dodat závěrečné vyúčtování dle čl. IV. odst. 1 této smlouvy. </w:t>
      </w:r>
    </w:p>
    <w:p w14:paraId="7FE1D4ED" w14:textId="1F3A6EFC" w:rsidR="00DE5596" w:rsidRPr="008300CE" w:rsidRDefault="00DE5596" w:rsidP="00C3593B">
      <w:pPr>
        <w:pStyle w:val="Odstavecseseznamem"/>
        <w:numPr>
          <w:ilvl w:val="0"/>
          <w:numId w:val="10"/>
        </w:numPr>
        <w:tabs>
          <w:tab w:val="left" w:pos="426"/>
        </w:tabs>
        <w:jc w:val="both"/>
      </w:pPr>
      <w:r w:rsidRPr="008300CE">
        <w:t>Nesplnění povinnosti vrácení nevyčerpaných</w:t>
      </w:r>
      <w:r w:rsidR="006A11A2" w:rsidRPr="008300CE">
        <w:t>,</w:t>
      </w:r>
      <w:r w:rsidRPr="008300CE">
        <w:t xml:space="preserve"> resp. neprofinancovaných poskytnutých finančních prostředků dle čl. IV. odst. 1</w:t>
      </w:r>
      <w:r w:rsidR="009C080E" w:rsidRPr="008300CE">
        <w:t>0</w:t>
      </w:r>
      <w:r w:rsidRPr="008300CE">
        <w:t>.</w:t>
      </w:r>
    </w:p>
    <w:p w14:paraId="15B29232" w14:textId="1431D1C8" w:rsidR="00DE5596" w:rsidRPr="008300CE" w:rsidRDefault="00DE5596" w:rsidP="00C3593B">
      <w:pPr>
        <w:pStyle w:val="Odstavecseseznamem"/>
        <w:numPr>
          <w:ilvl w:val="0"/>
          <w:numId w:val="10"/>
        </w:numPr>
        <w:tabs>
          <w:tab w:val="left" w:pos="426"/>
        </w:tabs>
        <w:jc w:val="both"/>
      </w:pPr>
      <w:r w:rsidRPr="008300CE">
        <w:t>Nesplnění povinnosti předložení úplného závěrečného vyúčtování poskytnutých finančních prostředků dle čl. IV, odst. 1.,</w:t>
      </w:r>
      <w:r w:rsidR="005C3F1A" w:rsidRPr="008300CE">
        <w:t xml:space="preserve"> </w:t>
      </w:r>
      <w:r w:rsidRPr="008300CE">
        <w:t xml:space="preserve">odst. </w:t>
      </w:r>
      <w:r w:rsidR="00100E48">
        <w:t>8</w:t>
      </w:r>
      <w:r w:rsidRPr="008300CE">
        <w:t>.</w:t>
      </w:r>
    </w:p>
    <w:p w14:paraId="7E9F32A5" w14:textId="3684B56F" w:rsidR="00DE5596" w:rsidRPr="008300CE" w:rsidRDefault="00DE5596" w:rsidP="00C3593B">
      <w:pPr>
        <w:pStyle w:val="Odstavecseseznamem"/>
        <w:numPr>
          <w:ilvl w:val="0"/>
          <w:numId w:val="10"/>
        </w:numPr>
        <w:tabs>
          <w:tab w:val="left" w:pos="426"/>
        </w:tabs>
        <w:rPr>
          <w:b/>
        </w:rPr>
      </w:pPr>
      <w:r w:rsidRPr="008300CE">
        <w:t xml:space="preserve">Nesplnění povinnosti příjemce informovat o změnách dle čl. IV. odst. </w:t>
      </w:r>
      <w:r w:rsidR="009C080E" w:rsidRPr="008300CE">
        <w:t>6</w:t>
      </w:r>
      <w:r w:rsidRPr="008300CE">
        <w:t xml:space="preserve">. </w:t>
      </w:r>
    </w:p>
    <w:p w14:paraId="3C66E3C5" w14:textId="294077B5" w:rsidR="00DE5596" w:rsidRPr="008300CE" w:rsidRDefault="00DE5596" w:rsidP="00C3593B">
      <w:pPr>
        <w:pStyle w:val="Odstavecseseznamem"/>
        <w:numPr>
          <w:ilvl w:val="0"/>
          <w:numId w:val="10"/>
        </w:numPr>
        <w:tabs>
          <w:tab w:val="left" w:pos="426"/>
        </w:tabs>
        <w:rPr>
          <w:b/>
        </w:rPr>
      </w:pPr>
      <w:r w:rsidRPr="008300CE">
        <w:t xml:space="preserve">Nesplnění povinnosti vést samostatnou průkaznou účetní evidenci dle čl. IV. odst. </w:t>
      </w:r>
      <w:r w:rsidR="009C080E" w:rsidRPr="008300CE">
        <w:t>4</w:t>
      </w:r>
    </w:p>
    <w:p w14:paraId="3608BFFB" w14:textId="514601BD" w:rsidR="003C4C6F" w:rsidRPr="008300CE" w:rsidRDefault="00DE5596" w:rsidP="00C3593B">
      <w:pPr>
        <w:pStyle w:val="Odstavecseseznamem"/>
        <w:numPr>
          <w:ilvl w:val="0"/>
          <w:numId w:val="10"/>
        </w:numPr>
        <w:tabs>
          <w:tab w:val="left" w:pos="426"/>
        </w:tabs>
      </w:pPr>
      <w:r w:rsidRPr="008300CE">
        <w:t xml:space="preserve">Nesplnění povinnosti informovat veřejnost o podpoře Libereckým krajem dle čl. IV. odst. </w:t>
      </w:r>
      <w:r w:rsidR="00435A07" w:rsidRPr="008300CE">
        <w:t>7</w:t>
      </w:r>
      <w:r w:rsidRPr="008300CE">
        <w:t>.</w:t>
      </w:r>
    </w:p>
    <w:p w14:paraId="776D4CF2" w14:textId="388DFCF6" w:rsidR="003C4C6F" w:rsidRPr="00065FDC" w:rsidRDefault="003C4C6F">
      <w:pPr>
        <w:pStyle w:val="Odstavecseseznamem"/>
        <w:numPr>
          <w:ilvl w:val="0"/>
          <w:numId w:val="10"/>
        </w:numPr>
        <w:tabs>
          <w:tab w:val="left" w:pos="426"/>
        </w:tabs>
      </w:pPr>
      <w:r w:rsidRPr="008300CE">
        <w:t xml:space="preserve">Nesplnění jiné povinnosti související s účelem, na nějž byly finanční prostředky poskytnuty, stanovené v článku II. odst. 4 této smlouvy.  </w:t>
      </w:r>
    </w:p>
    <w:p w14:paraId="78FADB16" w14:textId="20E80A06" w:rsidR="009D17B0" w:rsidRPr="008300CE" w:rsidRDefault="009D17B0" w:rsidP="00065FDC">
      <w:pPr>
        <w:pStyle w:val="Odstavecseseznamem"/>
        <w:numPr>
          <w:ilvl w:val="0"/>
          <w:numId w:val="8"/>
        </w:numPr>
        <w:spacing w:before="120"/>
        <w:ind w:left="499" w:hanging="357"/>
        <w:jc w:val="both"/>
      </w:pPr>
      <w:r w:rsidRPr="008300CE">
        <w:t>V případě rozhodnutí o přeměně příjemce, fúzi, zániku s</w:t>
      </w:r>
      <w:r w:rsidR="006A11A2" w:rsidRPr="008300CE">
        <w:t> </w:t>
      </w:r>
      <w:r w:rsidRPr="008300CE">
        <w:t>likvidací či rozdělení na dva či více samostatných subjektů v době účinnosti této smlouvy, je příjemce povinen neprodleně kontaktovat poskytovatele za účelem sdělení informace, jak poskytnutou finanční podporu vypořádat v návaznosti na tuto skutečnost. V případě, že dochází u příjemce k zániku s likvidací, je příjemce povinen vrátit nedočerpané prostředky poskytovateli, a to nejpozději do zahájení likvidace příjemce. V případě, že v důsledku zániku příjemce s likvidací není možné vyčerpat dotaci, je příjemce povinen vrátit celou částku poskytnuté dotace poskytovateli, a to nejpozději do zahájení likvidace příjemce. Pokud příjemce nevrátí do lhůt uvedených výše poskytnutou dotaci, stávají se prostředky dotace zadrženými ve smyslu § 22 a násl. zákona č. 250/2000 Sb., a bude postupováno dle tohoto zákona.</w:t>
      </w:r>
    </w:p>
    <w:p w14:paraId="7190CE8A" w14:textId="77777777" w:rsidR="00B73DF9" w:rsidRPr="008300CE" w:rsidRDefault="00B73DF9" w:rsidP="00C3593B">
      <w:pPr>
        <w:tabs>
          <w:tab w:val="left" w:pos="180"/>
        </w:tabs>
        <w:jc w:val="center"/>
        <w:rPr>
          <w:b/>
          <w:sz w:val="22"/>
          <w:szCs w:val="22"/>
        </w:rPr>
      </w:pPr>
    </w:p>
    <w:p w14:paraId="5B507D11" w14:textId="77777777" w:rsidR="00FE7D4A" w:rsidRPr="008300CE" w:rsidRDefault="00FE7D4A" w:rsidP="00C3593B">
      <w:pPr>
        <w:tabs>
          <w:tab w:val="left" w:pos="180"/>
        </w:tabs>
        <w:jc w:val="center"/>
        <w:rPr>
          <w:b/>
          <w:sz w:val="22"/>
          <w:szCs w:val="22"/>
        </w:rPr>
      </w:pPr>
      <w:r w:rsidRPr="008300CE">
        <w:rPr>
          <w:b/>
          <w:sz w:val="22"/>
          <w:szCs w:val="22"/>
        </w:rPr>
        <w:t xml:space="preserve">Článek </w:t>
      </w:r>
      <w:r w:rsidR="00F812C7" w:rsidRPr="008300CE">
        <w:rPr>
          <w:b/>
          <w:sz w:val="22"/>
          <w:szCs w:val="22"/>
        </w:rPr>
        <w:t xml:space="preserve">V. </w:t>
      </w:r>
    </w:p>
    <w:p w14:paraId="39DAD59C" w14:textId="77777777" w:rsidR="00BB47B4" w:rsidRPr="008300CE" w:rsidRDefault="00FE7D4A" w:rsidP="00C3593B">
      <w:pPr>
        <w:tabs>
          <w:tab w:val="left" w:pos="180"/>
        </w:tabs>
        <w:spacing w:after="120"/>
        <w:jc w:val="center"/>
        <w:rPr>
          <w:b/>
        </w:rPr>
      </w:pPr>
      <w:r w:rsidRPr="008300CE">
        <w:rPr>
          <w:b/>
        </w:rPr>
        <w:t>Kontrola, sankce</w:t>
      </w:r>
    </w:p>
    <w:p w14:paraId="1B4192BF" w14:textId="70167EF7" w:rsidR="009D17B0" w:rsidRPr="008300CE" w:rsidRDefault="009D17B0" w:rsidP="00C3593B">
      <w:pPr>
        <w:numPr>
          <w:ilvl w:val="0"/>
          <w:numId w:val="3"/>
        </w:numPr>
        <w:ind w:left="426" w:hanging="283"/>
        <w:jc w:val="both"/>
      </w:pPr>
      <w:r w:rsidRPr="008300CE">
        <w:t xml:space="preserve">Příslušné orgány poskytovatele jsou oprávněny zejména v souladu s § 9 odst. 2 zákona </w:t>
      </w:r>
      <w:r w:rsidRPr="008300CE">
        <w:br/>
        <w:t xml:space="preserve">č. 320/2001 Sb., o finanční kontrole, ve znění pozdějších předpisů, provádět kontroly dodržení účelu a podmínek, za kterých byla účelová dotace poskytnuta a čerpána. </w:t>
      </w:r>
      <w:r w:rsidRPr="008300CE">
        <w:br/>
        <w:t>Dle § 13 odst. 1 zákona č. 320/2001 Sb. platí, že vzájemné vztahy mezi kontrolními orgány a kontrolovanými osobami při výkonu veřejnosprávní kontroly na místě se řídí zákonem č. 255/2012 Sb., o kontrole (kontrolním řádem), nestanoví-li tento zákon jinak. Podle § 8 písm. f) a § 10 odst. 3 zákona č. 255/2012 Sb. ve vztahu k povinné osobě je kontrolující oprávněn požadovat součinnost potřebnou k výkonu kontroly, přičemž povinná osoba je povinna poskytnout kontrolujícímu tuto součinnost, nelze-li tuto zajistit prostřednictvím kontrolované osoby.</w:t>
      </w:r>
    </w:p>
    <w:p w14:paraId="5BB5F885" w14:textId="3931912A" w:rsidR="00BB47B4" w:rsidRPr="008300CE" w:rsidRDefault="00BB47B4" w:rsidP="00C4367E">
      <w:pPr>
        <w:numPr>
          <w:ilvl w:val="0"/>
          <w:numId w:val="3"/>
        </w:numPr>
        <w:spacing w:before="120"/>
        <w:ind w:left="426" w:hanging="284"/>
        <w:jc w:val="both"/>
      </w:pPr>
      <w:r w:rsidRPr="008300CE">
        <w:t>V případě rozhodnutí o zrušení registrace podle §82 odst. 3 zákona o sociálních službách v průběhu roku, na který byla dotace poskytnuta, je příjemce finanční podpory povinen do 30 kalendářních dnů ode dne ukončení poskytování sociální služby, který je uveden v rozhodnutí o zrušení registrace, provést vyúčtování a finanční vypořádání poskytnuté dotace a současně převést na účet Libereckého kraje, uvedený v této smlouvě případnou vratku dotace s variabilním symbolem č. 01 a dále číslem registrace podpořené sociální služby.</w:t>
      </w:r>
    </w:p>
    <w:p w14:paraId="2F70C2BB" w14:textId="4A40C2FE" w:rsidR="00E123D3" w:rsidRPr="008300CE" w:rsidRDefault="004B22C0" w:rsidP="00EE64CC">
      <w:pPr>
        <w:pStyle w:val="Odstavecseseznamem"/>
        <w:numPr>
          <w:ilvl w:val="0"/>
          <w:numId w:val="3"/>
        </w:numPr>
        <w:spacing w:before="120" w:after="120"/>
        <w:ind w:left="426" w:hanging="284"/>
        <w:jc w:val="both"/>
      </w:pPr>
      <w:r w:rsidRPr="008300CE">
        <w:t xml:space="preserve">Porušení povinností vyplývajících z této smlouvy je porušením rozpočtové kázně ve </w:t>
      </w:r>
      <w:r w:rsidR="00B1148E" w:rsidRPr="008300CE">
        <w:t xml:space="preserve">    </w:t>
      </w:r>
      <w:r w:rsidRPr="008300CE">
        <w:t xml:space="preserve">smyslu ust. § 22 zákona č. 250/2000 Sb., o rozpočtových pravidlech územních rozpočtů, v platném znění. Za porušení rozpočtové kázně se v souladu s § 22 odst. 6 zákona č. 250/2000 Sb., o rozpočtových pravidlech územních rozpočtů nepovažuje, pokud příjemce </w:t>
      </w:r>
      <w:r w:rsidRPr="008300CE">
        <w:lastRenderedPageBreak/>
        <w:t xml:space="preserve">splní povinnost k vrácení dotace nebo její části dobrovolně na písemnou výzvu poskytovatele v jím stanovené lhůtě, zjistí-li poskytovatel na základě kontroly, že příjemce dotace porušil povinnost stanovenou smlouvou, která souvisí s účelem, na který byly peněžní prostředky poskytnuty, nedodržel účel dotace nebo podmínku, za které byla dotace poskytnuta a u níž nelze vyzvat k provedení opatření k nápravě. </w:t>
      </w:r>
    </w:p>
    <w:p w14:paraId="269A8D61" w14:textId="44631D45" w:rsidR="00A95ACF" w:rsidRPr="008300CE" w:rsidRDefault="00A95ACF" w:rsidP="00E702B3">
      <w:pPr>
        <w:pStyle w:val="Odstavecseseznamem"/>
        <w:numPr>
          <w:ilvl w:val="0"/>
          <w:numId w:val="7"/>
        </w:numPr>
        <w:spacing w:before="240" w:after="120"/>
        <w:ind w:left="426" w:hanging="284"/>
        <w:contextualSpacing/>
        <w:jc w:val="both"/>
      </w:pPr>
      <w:r w:rsidRPr="008300CE">
        <w:t>Za nedodržení podmínek uvedených v čl. IV. odst. 1</w:t>
      </w:r>
      <w:r w:rsidR="009C080E" w:rsidRPr="008300CE">
        <w:t>1</w:t>
      </w:r>
      <w:r w:rsidRPr="008300CE">
        <w:t>, se uloží nižší odvod</w:t>
      </w:r>
      <w:r w:rsidR="002054F3" w:rsidRPr="008300CE">
        <w:t>,</w:t>
      </w:r>
      <w:r w:rsidRPr="008300CE">
        <w:t xml:space="preserve"> a to</w:t>
      </w:r>
      <w:r w:rsidR="00E123D3" w:rsidRPr="008300CE">
        <w:t xml:space="preserve">    </w:t>
      </w:r>
      <w:r w:rsidRPr="008300CE">
        <w:t xml:space="preserve"> </w:t>
      </w:r>
      <w:r w:rsidR="00E123D3" w:rsidRPr="008300CE">
        <w:t xml:space="preserve"> </w:t>
      </w:r>
      <w:r w:rsidRPr="008300CE">
        <w:t xml:space="preserve">v případě, pokud příjemce neprovedl opatření k nápravě (v případě, že lze objektivní nápravu </w:t>
      </w:r>
      <w:r w:rsidR="00B96ABF">
        <w:t>z</w:t>
      </w:r>
      <w:r w:rsidRPr="008300CE">
        <w:t xml:space="preserve">jednat) do 30 dnů od prokazatelného doručení výzvy k jejich provedení: </w:t>
      </w:r>
    </w:p>
    <w:p w14:paraId="122E95B6" w14:textId="77777777" w:rsidR="00A95ACF" w:rsidRPr="008300CE" w:rsidRDefault="00A95ACF" w:rsidP="00C3593B">
      <w:pPr>
        <w:numPr>
          <w:ilvl w:val="1"/>
          <w:numId w:val="7"/>
        </w:numPr>
        <w:spacing w:before="120"/>
        <w:jc w:val="both"/>
      </w:pPr>
      <w:r w:rsidRPr="008300CE">
        <w:t>Za opožděné dodání závěrečného vyúčtování dle čl. IV. odst. 1 této smlouvy ve lhůtě uvedené níže v tabulce.</w:t>
      </w:r>
    </w:p>
    <w:p w14:paraId="203227EF" w14:textId="19D86ECC" w:rsidR="00A95ACF" w:rsidRPr="008300CE" w:rsidRDefault="00A95ACF" w:rsidP="00C3593B">
      <w:pPr>
        <w:numPr>
          <w:ilvl w:val="1"/>
          <w:numId w:val="7"/>
        </w:numPr>
        <w:spacing w:before="120"/>
        <w:jc w:val="both"/>
      </w:pPr>
      <w:r w:rsidRPr="008300CE">
        <w:t>Za vrácení nevyčerpaných</w:t>
      </w:r>
      <w:r w:rsidR="006A11A2" w:rsidRPr="008300CE">
        <w:t>,</w:t>
      </w:r>
      <w:r w:rsidRPr="008300CE">
        <w:t xml:space="preserve"> resp. neprofinancovaných poskytnutých finančních prostředků </w:t>
      </w:r>
      <w:r w:rsidR="00B96F8A" w:rsidRPr="008300CE">
        <w:t xml:space="preserve">na účet poskytovatele </w:t>
      </w:r>
      <w:r w:rsidRPr="008300CE">
        <w:t>dle čl. IV. odst. 1</w:t>
      </w:r>
      <w:r w:rsidR="009C080E" w:rsidRPr="008300CE">
        <w:t>0</w:t>
      </w:r>
      <w:r w:rsidRPr="008300CE">
        <w:t>.</w:t>
      </w:r>
      <w:r w:rsidR="00B96F8A" w:rsidRPr="008300CE">
        <w:t xml:space="preserve"> Této smlouvy ve lhůtě uvedené níže v tabulce</w:t>
      </w:r>
      <w:r w:rsidR="00BA1581">
        <w:t>.</w:t>
      </w:r>
    </w:p>
    <w:p w14:paraId="3F32B3DF" w14:textId="2D05A018" w:rsidR="00A95ACF" w:rsidRPr="008300CE" w:rsidRDefault="00A95ACF" w:rsidP="00C3593B">
      <w:pPr>
        <w:numPr>
          <w:ilvl w:val="1"/>
          <w:numId w:val="7"/>
        </w:numPr>
        <w:spacing w:before="120"/>
        <w:jc w:val="both"/>
      </w:pPr>
      <w:r w:rsidRPr="008300CE">
        <w:t>Za předložení neúplného vyúčtování poskytnutých finančních prostředků dle čl. IV. odst. 1.</w:t>
      </w:r>
      <w:r w:rsidR="000C4725" w:rsidRPr="008300CE">
        <w:t xml:space="preserve">, </w:t>
      </w:r>
      <w:r w:rsidR="00835C31" w:rsidRPr="008300CE">
        <w:t xml:space="preserve">odst. </w:t>
      </w:r>
      <w:r w:rsidR="009C080E" w:rsidRPr="008300CE">
        <w:t>8</w:t>
      </w:r>
      <w:r w:rsidRPr="008300CE">
        <w:t xml:space="preserve">., kdy chybějící doklady příjemce předloží nejpozději </w:t>
      </w:r>
      <w:r w:rsidR="00B96F8A" w:rsidRPr="008300CE">
        <w:t>ve lhůtě uvedené níže v tabulce</w:t>
      </w:r>
      <w:r w:rsidR="00BA1581">
        <w:t>.</w:t>
      </w:r>
    </w:p>
    <w:p w14:paraId="30A30FA8" w14:textId="04FB2EC0" w:rsidR="00C3593B" w:rsidRDefault="00A95ACF" w:rsidP="00C3593B">
      <w:pPr>
        <w:spacing w:before="120"/>
        <w:jc w:val="both"/>
      </w:pPr>
      <w:r w:rsidRPr="008300CE">
        <w:t xml:space="preserve">     </w:t>
      </w:r>
    </w:p>
    <w:p w14:paraId="172B46C2" w14:textId="7A0F1B9B" w:rsidR="00A95ACF" w:rsidRPr="008300CE" w:rsidRDefault="00A95ACF" w:rsidP="00DB7D28">
      <w:pPr>
        <w:spacing w:before="120"/>
        <w:ind w:left="284"/>
        <w:jc w:val="both"/>
      </w:pPr>
      <w:r w:rsidRPr="008300CE">
        <w:t>bude uložen odvod ve výši:</w:t>
      </w:r>
    </w:p>
    <w:p w14:paraId="724644A9" w14:textId="77777777" w:rsidR="00A95ACF" w:rsidRPr="008300CE" w:rsidRDefault="00A95ACF" w:rsidP="00C3593B">
      <w:pPr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9"/>
        <w:gridCol w:w="2835"/>
      </w:tblGrid>
      <w:tr w:rsidR="008300CE" w:rsidRPr="008300CE" w14:paraId="376DEA14" w14:textId="77777777" w:rsidTr="00A6149A">
        <w:trPr>
          <w:jc w:val="center"/>
        </w:trPr>
        <w:tc>
          <w:tcPr>
            <w:tcW w:w="3539" w:type="dxa"/>
            <w:shd w:val="clear" w:color="auto" w:fill="auto"/>
            <w:vAlign w:val="center"/>
          </w:tcPr>
          <w:p w14:paraId="0CC4EC7A" w14:textId="46CACD37" w:rsidR="00A95ACF" w:rsidRPr="00B705B5" w:rsidRDefault="00211FAB" w:rsidP="00B705B5">
            <w:pPr>
              <w:spacing w:before="120"/>
              <w:ind w:right="227"/>
              <w:jc w:val="center"/>
            </w:pPr>
            <w:bookmarkStart w:id="1" w:name="_Hlk198739602"/>
            <w:r w:rsidRPr="00B705B5">
              <w:t>L</w:t>
            </w:r>
            <w:r w:rsidR="00A95ACF" w:rsidRPr="00B705B5">
              <w:t>hůta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BBB9C75" w14:textId="48941CB3" w:rsidR="00A95ACF" w:rsidRPr="00B705B5" w:rsidRDefault="00211FAB" w:rsidP="00B705B5">
            <w:pPr>
              <w:spacing w:before="120"/>
              <w:ind w:right="227"/>
              <w:jc w:val="center"/>
            </w:pPr>
            <w:r w:rsidRPr="00B705B5">
              <w:t>V</w:t>
            </w:r>
            <w:r w:rsidR="00A95ACF" w:rsidRPr="00B705B5">
              <w:t>ýše odvodu</w:t>
            </w:r>
            <w:r w:rsidR="00B705B5">
              <w:t xml:space="preserve"> </w:t>
            </w:r>
            <w:r w:rsidR="00A95ACF" w:rsidRPr="00B705B5">
              <w:t>z poskytnuté dotace</w:t>
            </w:r>
          </w:p>
        </w:tc>
      </w:tr>
      <w:tr w:rsidR="008300CE" w:rsidRPr="008300CE" w14:paraId="1CC8A12F" w14:textId="77777777" w:rsidTr="00A6149A">
        <w:trPr>
          <w:jc w:val="center"/>
        </w:trPr>
        <w:tc>
          <w:tcPr>
            <w:tcW w:w="3539" w:type="dxa"/>
            <w:shd w:val="clear" w:color="auto" w:fill="auto"/>
            <w:vAlign w:val="center"/>
          </w:tcPr>
          <w:p w14:paraId="0EB9D63D" w14:textId="77777777" w:rsidR="00A95ACF" w:rsidRPr="00B705B5" w:rsidRDefault="00A95ACF" w:rsidP="00EC6F29">
            <w:pPr>
              <w:spacing w:before="120"/>
              <w:ind w:right="227"/>
              <w:jc w:val="center"/>
            </w:pPr>
            <w:r w:rsidRPr="00B705B5">
              <w:t>Do 30 kalendářních dnů vč.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A5C94E4" w14:textId="02B0BFBD" w:rsidR="00A95ACF" w:rsidRPr="00B705B5" w:rsidRDefault="00A95ACF" w:rsidP="00983ABC">
            <w:pPr>
              <w:spacing w:before="120"/>
              <w:ind w:right="227"/>
              <w:jc w:val="center"/>
            </w:pPr>
            <w:r w:rsidRPr="00B705B5">
              <w:t>2 %</w:t>
            </w:r>
          </w:p>
        </w:tc>
      </w:tr>
      <w:tr w:rsidR="008300CE" w:rsidRPr="008300CE" w14:paraId="61B6A415" w14:textId="77777777" w:rsidTr="00A6149A">
        <w:trPr>
          <w:jc w:val="center"/>
        </w:trPr>
        <w:tc>
          <w:tcPr>
            <w:tcW w:w="3539" w:type="dxa"/>
            <w:shd w:val="clear" w:color="auto" w:fill="auto"/>
            <w:vAlign w:val="center"/>
          </w:tcPr>
          <w:p w14:paraId="57DC3DF2" w14:textId="77777777" w:rsidR="00A95ACF" w:rsidRPr="00B705B5" w:rsidRDefault="00A95ACF" w:rsidP="00EC6F29">
            <w:pPr>
              <w:spacing w:before="120"/>
              <w:ind w:right="227"/>
              <w:jc w:val="center"/>
            </w:pPr>
            <w:r w:rsidRPr="00B705B5">
              <w:t>Do 60 kalendářních dnů vč.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7415DC2" w14:textId="49C855C9" w:rsidR="00A95ACF" w:rsidRPr="00B705B5" w:rsidRDefault="00A95ACF" w:rsidP="00983ABC">
            <w:pPr>
              <w:spacing w:before="120"/>
              <w:ind w:right="227"/>
              <w:jc w:val="center"/>
            </w:pPr>
            <w:r w:rsidRPr="00B705B5">
              <w:t>4 %</w:t>
            </w:r>
          </w:p>
        </w:tc>
      </w:tr>
    </w:tbl>
    <w:bookmarkEnd w:id="1"/>
    <w:p w14:paraId="36C193D8" w14:textId="18D77A15" w:rsidR="00A95ACF" w:rsidRPr="008300CE" w:rsidRDefault="00A95ACF" w:rsidP="00C3593B">
      <w:pPr>
        <w:spacing w:before="240"/>
        <w:ind w:left="357"/>
        <w:jc w:val="both"/>
      </w:pPr>
      <w:r w:rsidRPr="008300CE">
        <w:t>Počátek lhůty běží od následujícího dne od uplynutí</w:t>
      </w:r>
      <w:r w:rsidR="00B96F8A" w:rsidRPr="008300CE">
        <w:t xml:space="preserve"> náhradní 30denní lhůty </w:t>
      </w:r>
      <w:r w:rsidRPr="008300CE">
        <w:t>pro provedení opatření k nápravě.</w:t>
      </w:r>
    </w:p>
    <w:p w14:paraId="3B51939F" w14:textId="70B4333D" w:rsidR="00A95ACF" w:rsidRPr="008300CE" w:rsidRDefault="00A95ACF" w:rsidP="00C3593B">
      <w:pPr>
        <w:numPr>
          <w:ilvl w:val="1"/>
          <w:numId w:val="7"/>
        </w:numPr>
        <w:spacing w:before="120"/>
        <w:jc w:val="both"/>
      </w:pPr>
      <w:r w:rsidRPr="008300CE">
        <w:t xml:space="preserve">Za nesplnění povinnosti informovat o změnách uvedených v čl. IV. odst. </w:t>
      </w:r>
      <w:r w:rsidR="009C080E" w:rsidRPr="008300CE">
        <w:t>6</w:t>
      </w:r>
      <w:r w:rsidRPr="008300CE">
        <w:t xml:space="preserve"> do 14 dnů od uplynutí lhůty pro provedení opatření k nápravě, činí odvod</w:t>
      </w:r>
      <w:r w:rsidR="00BD5F69">
        <w:t xml:space="preserve"> ve výši</w:t>
      </w:r>
      <w:r w:rsidRPr="008300CE">
        <w:t xml:space="preserve"> 2 % z poskytnuté dotace.</w:t>
      </w:r>
    </w:p>
    <w:p w14:paraId="4398FF8C" w14:textId="03CF444E" w:rsidR="00A95ACF" w:rsidRPr="008300CE" w:rsidRDefault="00A95ACF" w:rsidP="00C3593B">
      <w:pPr>
        <w:numPr>
          <w:ilvl w:val="1"/>
          <w:numId w:val="7"/>
        </w:numPr>
        <w:spacing w:before="120"/>
        <w:jc w:val="both"/>
      </w:pPr>
      <w:r w:rsidRPr="008300CE">
        <w:t xml:space="preserve">Za nesplnění povinnosti vést samostatnou průkaznou účetní evidenci dle čl. IV. odst. </w:t>
      </w:r>
      <w:r w:rsidR="009C080E" w:rsidRPr="008300CE">
        <w:t>4</w:t>
      </w:r>
      <w:r w:rsidRPr="008300CE">
        <w:t>. nejpozději do 14 dnů od uplynutí</w:t>
      </w:r>
      <w:r w:rsidR="00B96F8A" w:rsidRPr="008300CE">
        <w:t xml:space="preserve"> náhradní</w:t>
      </w:r>
      <w:r w:rsidRPr="008300CE">
        <w:t xml:space="preserve"> lhůty pro provedení opatření k nápravě, </w:t>
      </w:r>
      <w:r w:rsidR="00B96F8A" w:rsidRPr="008300CE">
        <w:t>bude uložen odvod</w:t>
      </w:r>
      <w:r w:rsidRPr="008300CE">
        <w:t xml:space="preserve"> </w:t>
      </w:r>
      <w:r w:rsidR="00BD5F69">
        <w:t xml:space="preserve">ve výši </w:t>
      </w:r>
      <w:r w:rsidRPr="008300CE">
        <w:t>5 % z poskytnuté dotace.</w:t>
      </w:r>
    </w:p>
    <w:p w14:paraId="5F906DF5" w14:textId="061236DC" w:rsidR="00A95ACF" w:rsidRPr="008300CE" w:rsidRDefault="00A95ACF" w:rsidP="00C3593B">
      <w:pPr>
        <w:numPr>
          <w:ilvl w:val="1"/>
          <w:numId w:val="7"/>
        </w:numPr>
        <w:spacing w:before="120"/>
        <w:jc w:val="both"/>
      </w:pPr>
      <w:r w:rsidRPr="008300CE">
        <w:t xml:space="preserve">Za nesplnění povinnosti informovat veřejnost o podpoře Libereckým krajem dle čl. IV. odst. </w:t>
      </w:r>
      <w:r w:rsidR="009C080E" w:rsidRPr="008300CE">
        <w:t>7</w:t>
      </w:r>
      <w:r w:rsidRPr="008300CE">
        <w:t xml:space="preserve"> nejpozději do 14 dnů od uplynutí</w:t>
      </w:r>
      <w:r w:rsidR="00B96F8A" w:rsidRPr="008300CE">
        <w:t xml:space="preserve"> náhradní</w:t>
      </w:r>
      <w:r w:rsidRPr="008300CE">
        <w:t xml:space="preserve"> lhůty pro provedení opatření k nápravě, </w:t>
      </w:r>
      <w:r w:rsidR="00B96F8A" w:rsidRPr="008300CE">
        <w:t>bude uložen odvod</w:t>
      </w:r>
      <w:r w:rsidR="00186629">
        <w:t xml:space="preserve"> ve výši</w:t>
      </w:r>
      <w:r w:rsidRPr="008300CE">
        <w:t xml:space="preserve"> 1</w:t>
      </w:r>
      <w:r w:rsidR="00E45E4A" w:rsidRPr="008300CE">
        <w:t xml:space="preserve"> </w:t>
      </w:r>
      <w:r w:rsidRPr="008300CE">
        <w:t>% z poskytnuté dotace.</w:t>
      </w:r>
    </w:p>
    <w:p w14:paraId="2ED1689D" w14:textId="539105AC" w:rsidR="008C5B7B" w:rsidRDefault="008C5B7B" w:rsidP="00C3593B">
      <w:pPr>
        <w:pStyle w:val="Odstavecseseznamem"/>
        <w:numPr>
          <w:ilvl w:val="1"/>
          <w:numId w:val="7"/>
        </w:numPr>
        <w:tabs>
          <w:tab w:val="left" w:pos="426"/>
        </w:tabs>
        <w:spacing w:before="120"/>
        <w:jc w:val="both"/>
      </w:pPr>
      <w:bookmarkStart w:id="2" w:name="_Hlk72917647"/>
      <w:r w:rsidRPr="008300CE">
        <w:t xml:space="preserve">Za nesplnění jiné povinnosti související s účelem, na nějž byly finanční prostředky poskytnuty, stanovené v článku II. odst. 4 této smlouvy v náhradní lhůtě pro provedení opatření k nápravě, bude uložen odvod </w:t>
      </w:r>
      <w:r w:rsidR="005D501D">
        <w:t xml:space="preserve">ve výši </w:t>
      </w:r>
      <w:r w:rsidRPr="008300CE">
        <w:t>3</w:t>
      </w:r>
      <w:r w:rsidR="00435A07" w:rsidRPr="008300CE">
        <w:t xml:space="preserve"> </w:t>
      </w:r>
      <w:r w:rsidRPr="008300CE">
        <w:t>% z poskytnuté dotace.</w:t>
      </w:r>
    </w:p>
    <w:p w14:paraId="6C289204" w14:textId="72547209" w:rsidR="00DB7D28" w:rsidRDefault="00756DA0" w:rsidP="00E702B3">
      <w:pPr>
        <w:numPr>
          <w:ilvl w:val="0"/>
          <w:numId w:val="37"/>
        </w:numPr>
        <w:spacing w:before="120"/>
        <w:ind w:left="426" w:hanging="284"/>
        <w:jc w:val="both"/>
      </w:pPr>
      <w:r w:rsidRPr="008300CE">
        <w:t>Za nedodržení podmínk</w:t>
      </w:r>
      <w:r w:rsidR="0017343E">
        <w:t>y</w:t>
      </w:r>
      <w:r w:rsidRPr="008300CE">
        <w:t xml:space="preserve"> </w:t>
      </w:r>
      <w:r w:rsidR="00F47F69">
        <w:t>závazn</w:t>
      </w:r>
      <w:r w:rsidR="004B1EFB">
        <w:t>é</w:t>
      </w:r>
      <w:r w:rsidR="00F47F69">
        <w:t xml:space="preserve"> hodnot</w:t>
      </w:r>
      <w:r w:rsidR="00C77124">
        <w:t>y</w:t>
      </w:r>
      <w:r w:rsidR="00F47F69">
        <w:t xml:space="preserve"> parametru</w:t>
      </w:r>
      <w:r w:rsidR="00E407E5">
        <w:t xml:space="preserve"> </w:t>
      </w:r>
      <w:r w:rsidRPr="008300CE">
        <w:t>uveden</w:t>
      </w:r>
      <w:r w:rsidR="004B1EFB">
        <w:t>é</w:t>
      </w:r>
      <w:r w:rsidR="009856EB">
        <w:t xml:space="preserve"> </w:t>
      </w:r>
      <w:r w:rsidR="009856EB" w:rsidRPr="00371512">
        <w:t>dle čl. III. odst. 4</w:t>
      </w:r>
      <w:r w:rsidR="009856EB" w:rsidRPr="006B3BAF">
        <w:t xml:space="preserve"> </w:t>
      </w:r>
      <w:r w:rsidR="009856EB" w:rsidRPr="00371512">
        <w:t>smlouvy</w:t>
      </w:r>
      <w:r w:rsidR="00524CE1">
        <w:t xml:space="preserve"> </w:t>
      </w:r>
    </w:p>
    <w:p w14:paraId="484336DD" w14:textId="2DD554F2" w:rsidR="001B2173" w:rsidRDefault="00035B18" w:rsidP="00DB7D28">
      <w:pPr>
        <w:spacing w:before="120"/>
        <w:ind w:left="284"/>
        <w:jc w:val="both"/>
      </w:pPr>
      <w:r>
        <w:t xml:space="preserve">bude </w:t>
      </w:r>
      <w:r w:rsidRPr="00371512">
        <w:t>uložen odvod ve výši</w:t>
      </w:r>
      <w:r w:rsidR="00C6269F">
        <w:t>:</w:t>
      </w:r>
    </w:p>
    <w:p w14:paraId="48B6B2BD" w14:textId="77777777" w:rsidR="0061334F" w:rsidRDefault="0061334F" w:rsidP="00DB7D28">
      <w:pPr>
        <w:spacing w:before="120"/>
        <w:ind w:left="284"/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9"/>
        <w:gridCol w:w="2410"/>
      </w:tblGrid>
      <w:tr w:rsidR="00B4265C" w:rsidRPr="00B4265C" w14:paraId="5906C0B5" w14:textId="77777777" w:rsidTr="00BE02A6">
        <w:trPr>
          <w:jc w:val="center"/>
        </w:trPr>
        <w:tc>
          <w:tcPr>
            <w:tcW w:w="3539" w:type="dxa"/>
            <w:shd w:val="clear" w:color="auto" w:fill="auto"/>
            <w:vAlign w:val="center"/>
          </w:tcPr>
          <w:p w14:paraId="025DDC21" w14:textId="23290E51" w:rsidR="00B4265C" w:rsidRPr="00B4265C" w:rsidRDefault="008A362A" w:rsidP="00BE02A6">
            <w:pPr>
              <w:spacing w:before="120"/>
              <w:jc w:val="center"/>
            </w:pPr>
            <w:r>
              <w:lastRenderedPageBreak/>
              <w:t>Splnění parametru v %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5D28A0B" w14:textId="7190EFB5" w:rsidR="00B4265C" w:rsidRPr="00B4265C" w:rsidRDefault="00BE02A6" w:rsidP="004877DD">
            <w:pPr>
              <w:spacing w:before="120"/>
              <w:jc w:val="center"/>
            </w:pPr>
            <w:r w:rsidRPr="00BE02A6">
              <w:t>Výše</w:t>
            </w:r>
            <w:r>
              <w:t xml:space="preserve"> </w:t>
            </w:r>
            <w:r w:rsidRPr="00BE02A6">
              <w:t>odvodu z poskytnuté dotace</w:t>
            </w:r>
          </w:p>
        </w:tc>
      </w:tr>
      <w:tr w:rsidR="00B4265C" w:rsidRPr="00B4265C" w14:paraId="3A61A4C1" w14:textId="77777777" w:rsidTr="00BE02A6">
        <w:trPr>
          <w:jc w:val="center"/>
        </w:trPr>
        <w:tc>
          <w:tcPr>
            <w:tcW w:w="3539" w:type="dxa"/>
            <w:shd w:val="clear" w:color="auto" w:fill="auto"/>
            <w:vAlign w:val="center"/>
          </w:tcPr>
          <w:p w14:paraId="731BC222" w14:textId="61EB81C4" w:rsidR="00B4265C" w:rsidRPr="00B4265C" w:rsidRDefault="0061334F" w:rsidP="00BE02A6">
            <w:pPr>
              <w:spacing w:before="120"/>
              <w:ind w:left="284"/>
              <w:jc w:val="center"/>
            </w:pPr>
            <w:r>
              <w:t xml:space="preserve">100 </w:t>
            </w:r>
            <w:r w:rsidR="00C17679">
              <w:t>–</w:t>
            </w:r>
            <w:r>
              <w:t xml:space="preserve"> 90</w:t>
            </w:r>
            <w:r w:rsidR="00C17679">
              <w:t xml:space="preserve"> %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AF37F27" w14:textId="5589DD39" w:rsidR="00B4265C" w:rsidRPr="00B4265C" w:rsidRDefault="00C17679" w:rsidP="005E1A9F">
            <w:pPr>
              <w:spacing w:before="120"/>
              <w:ind w:left="284"/>
              <w:jc w:val="center"/>
            </w:pPr>
            <w:r>
              <w:t>0 %</w:t>
            </w:r>
          </w:p>
        </w:tc>
      </w:tr>
      <w:tr w:rsidR="00B4265C" w:rsidRPr="00B4265C" w14:paraId="452C320F" w14:textId="77777777" w:rsidTr="00BE02A6">
        <w:trPr>
          <w:jc w:val="center"/>
        </w:trPr>
        <w:tc>
          <w:tcPr>
            <w:tcW w:w="3539" w:type="dxa"/>
            <w:shd w:val="clear" w:color="auto" w:fill="auto"/>
            <w:vAlign w:val="center"/>
          </w:tcPr>
          <w:p w14:paraId="4EFA52AF" w14:textId="3E2106A6" w:rsidR="00B4265C" w:rsidRPr="00B4265C" w:rsidRDefault="00C17679" w:rsidP="00BE02A6">
            <w:pPr>
              <w:spacing w:before="120"/>
              <w:ind w:left="284"/>
              <w:jc w:val="center"/>
            </w:pPr>
            <w:r>
              <w:t>89,99 – 70 %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442E3DB" w14:textId="48F98564" w:rsidR="00B4265C" w:rsidRPr="00B4265C" w:rsidRDefault="00C17679" w:rsidP="005E1A9F">
            <w:pPr>
              <w:spacing w:before="120"/>
              <w:ind w:left="284"/>
              <w:jc w:val="center"/>
            </w:pPr>
            <w:r>
              <w:t>10 %</w:t>
            </w:r>
          </w:p>
        </w:tc>
      </w:tr>
      <w:tr w:rsidR="0061334F" w:rsidRPr="00B4265C" w14:paraId="4C234ECB" w14:textId="77777777" w:rsidTr="00BE02A6">
        <w:trPr>
          <w:jc w:val="center"/>
        </w:trPr>
        <w:tc>
          <w:tcPr>
            <w:tcW w:w="3539" w:type="dxa"/>
            <w:shd w:val="clear" w:color="auto" w:fill="auto"/>
            <w:vAlign w:val="center"/>
          </w:tcPr>
          <w:p w14:paraId="194CB261" w14:textId="0106C0A0" w:rsidR="0061334F" w:rsidRPr="00B4265C" w:rsidRDefault="00C17679" w:rsidP="00BE02A6">
            <w:pPr>
              <w:spacing w:before="120"/>
              <w:ind w:left="284"/>
              <w:jc w:val="center"/>
            </w:pPr>
            <w:r>
              <w:t>69,99 – 50 %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E63F7B9" w14:textId="7F8CD64E" w:rsidR="0061334F" w:rsidRPr="00B4265C" w:rsidRDefault="00C17679" w:rsidP="005E1A9F">
            <w:pPr>
              <w:spacing w:before="120"/>
              <w:ind w:left="284"/>
              <w:jc w:val="center"/>
            </w:pPr>
            <w:r>
              <w:t>20 %</w:t>
            </w:r>
          </w:p>
        </w:tc>
      </w:tr>
      <w:tr w:rsidR="0061334F" w:rsidRPr="00B4265C" w14:paraId="353D4F57" w14:textId="77777777" w:rsidTr="00BE02A6">
        <w:trPr>
          <w:jc w:val="center"/>
        </w:trPr>
        <w:tc>
          <w:tcPr>
            <w:tcW w:w="3539" w:type="dxa"/>
            <w:shd w:val="clear" w:color="auto" w:fill="auto"/>
            <w:vAlign w:val="center"/>
          </w:tcPr>
          <w:p w14:paraId="6CB643DC" w14:textId="41D89379" w:rsidR="0061334F" w:rsidRPr="00B4265C" w:rsidRDefault="00C40029" w:rsidP="00BE02A6">
            <w:pPr>
              <w:spacing w:before="120"/>
              <w:ind w:left="284"/>
              <w:jc w:val="center"/>
            </w:pPr>
            <w:r>
              <w:t>Méně než 50 %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7564FBA" w14:textId="29719091" w:rsidR="0061334F" w:rsidRPr="00B4265C" w:rsidRDefault="005E1A9F" w:rsidP="005E1A9F">
            <w:pPr>
              <w:spacing w:before="120"/>
              <w:ind w:left="284"/>
              <w:jc w:val="center"/>
            </w:pPr>
            <w:r>
              <w:t>100 %</w:t>
            </w:r>
          </w:p>
        </w:tc>
      </w:tr>
    </w:tbl>
    <w:p w14:paraId="14494596" w14:textId="77777777" w:rsidR="000B67CB" w:rsidRPr="008300CE" w:rsidRDefault="000B67CB" w:rsidP="00DB7D28">
      <w:pPr>
        <w:spacing w:before="120"/>
        <w:ind w:left="284"/>
        <w:jc w:val="both"/>
      </w:pPr>
    </w:p>
    <w:bookmarkEnd w:id="2"/>
    <w:p w14:paraId="42D73083" w14:textId="06272E18" w:rsidR="00A95ACF" w:rsidRPr="008300CE" w:rsidRDefault="00A95ACF" w:rsidP="00F63BC1">
      <w:pPr>
        <w:numPr>
          <w:ilvl w:val="0"/>
          <w:numId w:val="37"/>
        </w:numPr>
        <w:spacing w:before="120"/>
        <w:ind w:left="426" w:hanging="284"/>
        <w:jc w:val="both"/>
      </w:pPr>
      <w:r w:rsidRPr="008300CE">
        <w:t>Pokud příjemce dotace provede opatření k nápravě ve lhůtě stanovené k provedení opatření k nápravě, nedošlo k porušení rozpočtové kázně.</w:t>
      </w:r>
    </w:p>
    <w:p w14:paraId="546CE9A1" w14:textId="7303983C" w:rsidR="00A95ACF" w:rsidRPr="008300CE" w:rsidRDefault="00A95ACF" w:rsidP="00F63BC1">
      <w:pPr>
        <w:numPr>
          <w:ilvl w:val="0"/>
          <w:numId w:val="37"/>
        </w:numPr>
        <w:spacing w:before="120"/>
        <w:ind w:left="426" w:hanging="284"/>
        <w:jc w:val="both"/>
      </w:pPr>
      <w:r w:rsidRPr="008300CE">
        <w:t xml:space="preserve">Veškeré platby jako důsledky porušení závazků provede příjemce formou bezhotovostního převodu na účet poskytovatele </w:t>
      </w:r>
      <w:r w:rsidRPr="002C3850">
        <w:rPr>
          <w:color w:val="808080" w:themeColor="background1" w:themeShade="80"/>
        </w:rPr>
        <w:t>č</w:t>
      </w:r>
      <w:r w:rsidR="005A7EDA">
        <w:rPr>
          <w:color w:val="808080" w:themeColor="background1" w:themeShade="80"/>
        </w:rPr>
        <w:t>.</w:t>
      </w:r>
      <w:r w:rsidRPr="002C3850">
        <w:rPr>
          <w:color w:val="808080" w:themeColor="background1" w:themeShade="80"/>
        </w:rPr>
        <w:t xml:space="preserve"> 19-79</w:t>
      </w:r>
      <w:r w:rsidR="009B1A8D" w:rsidRPr="002C3850">
        <w:rPr>
          <w:color w:val="808080" w:themeColor="background1" w:themeShade="80"/>
        </w:rPr>
        <w:t>64240297</w:t>
      </w:r>
      <w:r w:rsidRPr="002C3850">
        <w:rPr>
          <w:color w:val="808080" w:themeColor="background1" w:themeShade="80"/>
        </w:rPr>
        <w:t xml:space="preserve">/0100 </w:t>
      </w:r>
      <w:r w:rsidRPr="008300CE">
        <w:t>s variabilním symbolem č. 0</w:t>
      </w:r>
      <w:r w:rsidR="009B1A8D" w:rsidRPr="008300CE">
        <w:t>1</w:t>
      </w:r>
      <w:r w:rsidRPr="008300CE">
        <w:t xml:space="preserve"> a dále číslem registrace podpořené sociální služby.</w:t>
      </w:r>
    </w:p>
    <w:p w14:paraId="714BAFBC" w14:textId="77777777" w:rsidR="00AD48A8" w:rsidRPr="008300CE" w:rsidRDefault="00AD48A8" w:rsidP="00C3593B">
      <w:pPr>
        <w:tabs>
          <w:tab w:val="left" w:pos="360"/>
        </w:tabs>
        <w:jc w:val="center"/>
        <w:rPr>
          <w:b/>
        </w:rPr>
      </w:pPr>
    </w:p>
    <w:p w14:paraId="597B06B6" w14:textId="77777777" w:rsidR="00DC662D" w:rsidRPr="008300CE" w:rsidRDefault="00DC662D" w:rsidP="00C3593B">
      <w:pPr>
        <w:tabs>
          <w:tab w:val="left" w:pos="360"/>
        </w:tabs>
        <w:jc w:val="center"/>
        <w:rPr>
          <w:b/>
        </w:rPr>
      </w:pPr>
    </w:p>
    <w:p w14:paraId="7FA1AEDD" w14:textId="2F6D3E0B" w:rsidR="002A5187" w:rsidRPr="008300CE" w:rsidRDefault="002A5187" w:rsidP="00C3593B">
      <w:pPr>
        <w:tabs>
          <w:tab w:val="left" w:pos="360"/>
        </w:tabs>
        <w:jc w:val="center"/>
        <w:rPr>
          <w:b/>
        </w:rPr>
      </w:pPr>
      <w:r w:rsidRPr="008300CE">
        <w:rPr>
          <w:b/>
        </w:rPr>
        <w:t>Článek V</w:t>
      </w:r>
      <w:r w:rsidR="00BD1345" w:rsidRPr="008300CE">
        <w:rPr>
          <w:b/>
        </w:rPr>
        <w:t>I</w:t>
      </w:r>
      <w:r w:rsidRPr="008300CE">
        <w:rPr>
          <w:b/>
        </w:rPr>
        <w:t xml:space="preserve">. </w:t>
      </w:r>
    </w:p>
    <w:p w14:paraId="78BE3FF4" w14:textId="676A91C4" w:rsidR="00C23A58" w:rsidRDefault="00AD086A" w:rsidP="00C3593B">
      <w:pPr>
        <w:tabs>
          <w:tab w:val="left" w:pos="360"/>
        </w:tabs>
        <w:spacing w:after="120"/>
        <w:jc w:val="center"/>
        <w:rPr>
          <w:b/>
        </w:rPr>
      </w:pPr>
      <w:r w:rsidRPr="008300CE">
        <w:rPr>
          <w:b/>
        </w:rPr>
        <w:t>Závěrečná ustanovení</w:t>
      </w:r>
    </w:p>
    <w:p w14:paraId="101E04A8" w14:textId="2BB1DCB3" w:rsidR="0016380B" w:rsidRDefault="0016380B" w:rsidP="00A2070A">
      <w:pPr>
        <w:pStyle w:val="Odstavecseseznamem"/>
        <w:numPr>
          <w:ilvl w:val="0"/>
          <w:numId w:val="38"/>
        </w:numPr>
        <w:spacing w:before="120"/>
        <w:ind w:left="425" w:hanging="283"/>
        <w:contextualSpacing/>
        <w:jc w:val="both"/>
      </w:pPr>
      <w:r w:rsidRPr="00E12E96">
        <w:t>V případě, že je příjemcem právnická osoba, která má skutečného majitele podle zákona č.</w:t>
      </w:r>
      <w:r>
        <w:t> </w:t>
      </w:r>
      <w:r w:rsidRPr="00E12E96">
        <w:t>37/2021 Sb., o evidenci skutečných majitelů, prohlašuje poskytovatel, že za příjemce splnil zákonnou povinnost podle § 10a odst. 3 písm. f) zákona č. 250/2000 Sb., o rozpočtových pravidlech územních rozpočtů, a obstaral si k žádosti o poskytnutí dotace úplný výpis z evidence skutečných majitelů. V případě, že se kdykoli v budoucnu ukáže prohlášení poskytovatele dle předchozí věty jako nepravdivé, nesmí to jít k tíži příjemc</w:t>
      </w:r>
      <w:r>
        <w:t>e</w:t>
      </w:r>
      <w:r w:rsidRPr="00E12E96">
        <w:t xml:space="preserve"> poskytovatel není oprávněn poskytnutou dotaci vymáhat zpět.</w:t>
      </w:r>
      <w:r>
        <w:t xml:space="preserve"> Tento odstavec se nevztahuje na případ, kdy si úplný výpis obstará příjemce sám a předloží ho spolu se žádostí o poskytnutí dotace.</w:t>
      </w:r>
    </w:p>
    <w:p w14:paraId="35A87498" w14:textId="621AC1AA" w:rsidR="00EA133D" w:rsidRDefault="00EA133D" w:rsidP="00B9137D">
      <w:pPr>
        <w:pStyle w:val="Odstavecseseznamem"/>
        <w:numPr>
          <w:ilvl w:val="0"/>
          <w:numId w:val="38"/>
        </w:numPr>
        <w:spacing w:before="120" w:after="120"/>
        <w:ind w:left="426" w:hanging="284"/>
        <w:jc w:val="both"/>
      </w:pPr>
      <w:r w:rsidRPr="008300CE">
        <w:t>Příjemce bere na vědomí, že smlouvy s hodnotou předmětu převyšující 50.000 Kč bez DPH včetně dohod, na základě kterých</w:t>
      </w:r>
      <w:r w:rsidR="00B85F45" w:rsidRPr="008300CE">
        <w:t>,</w:t>
      </w:r>
      <w:r w:rsidRPr="008300CE">
        <w:t xml:space="preserve"> se tyto smlouvy mění, nahrazují nebo ruší, zveřejní poskytovatel v </w:t>
      </w:r>
      <w:r w:rsidRPr="0016380B">
        <w:rPr>
          <w:b/>
          <w:bCs/>
        </w:rPr>
        <w:t xml:space="preserve">registru smluv </w:t>
      </w:r>
      <w:r w:rsidRPr="008300CE">
        <w:t xml:space="preserve">zřízeném jako informační systém veřejné správy na základě zákona č. 340/2015 Sb., o registru smluv a na </w:t>
      </w:r>
      <w:r w:rsidRPr="0016380B">
        <w:rPr>
          <w:b/>
        </w:rPr>
        <w:t>elektronické úřední desce</w:t>
      </w:r>
      <w:r w:rsidRPr="008300CE">
        <w:t xml:space="preserve"> poskytovatele.</w:t>
      </w:r>
      <w:r w:rsidRPr="0016380B">
        <w:rPr>
          <w:i/>
          <w:iCs/>
        </w:rPr>
        <w:t xml:space="preserve"> </w:t>
      </w:r>
      <w:r w:rsidRPr="008300CE">
        <w:t>Příjemce výslovně souhlasí s tím, aby tato smlouva včetně případných dohod o její změně, nahrazení nebo zrušení byly v plném rozsahu zveřejněny v registru smluv a na elektronické úřední desce poskytovatele.</w:t>
      </w:r>
    </w:p>
    <w:p w14:paraId="1A8DB5ED" w14:textId="768E1389" w:rsidR="00EA133D" w:rsidRPr="008300CE" w:rsidRDefault="00EA133D" w:rsidP="00B9137D">
      <w:pPr>
        <w:pStyle w:val="Odstavecseseznamem"/>
        <w:numPr>
          <w:ilvl w:val="0"/>
          <w:numId w:val="38"/>
        </w:numPr>
        <w:spacing w:before="120"/>
        <w:ind w:left="425" w:hanging="357"/>
        <w:contextualSpacing/>
        <w:jc w:val="both"/>
      </w:pPr>
      <w:r w:rsidRPr="008300CE">
        <w:t xml:space="preserve">Příjemce prohlašuje, že skutečnosti uvedené v této smlouvě nepovažuje za obchodní tajemství a uděluje svolení k jejich užití a zveřejnění bez stanovení jakýchkoliv dalších podmínek. </w:t>
      </w:r>
    </w:p>
    <w:p w14:paraId="4988FC3F" w14:textId="77777777" w:rsidR="00EA133D" w:rsidRPr="008300CE" w:rsidRDefault="00EA133D" w:rsidP="008E7886">
      <w:pPr>
        <w:numPr>
          <w:ilvl w:val="0"/>
          <w:numId w:val="38"/>
        </w:numPr>
        <w:spacing w:before="120" w:after="120"/>
        <w:ind w:left="425" w:hanging="357"/>
        <w:jc w:val="both"/>
      </w:pPr>
      <w:r w:rsidRPr="008300CE">
        <w:t xml:space="preserve">Poskytnutá dotace je veřejnou finanční podporou ve smyslu zákona č. 320/2001 Sb., </w:t>
      </w:r>
      <w:r w:rsidR="0059779A" w:rsidRPr="008300CE">
        <w:br/>
      </w:r>
      <w:r w:rsidRPr="008300CE">
        <w:t>o finanční kontrole, ve znění pozdějších předpisů.</w:t>
      </w:r>
    </w:p>
    <w:p w14:paraId="0BBC9755" w14:textId="1563E1FC" w:rsidR="002311C9" w:rsidRPr="002311C9" w:rsidRDefault="002311C9" w:rsidP="00B9137D">
      <w:pPr>
        <w:numPr>
          <w:ilvl w:val="0"/>
          <w:numId w:val="38"/>
        </w:numPr>
        <w:spacing w:before="120" w:after="120"/>
        <w:ind w:left="425" w:hanging="357"/>
        <w:jc w:val="both"/>
      </w:pPr>
      <w:r w:rsidRPr="00B9137D">
        <w:t>Tuto smlouvu je možno měnit na základě vzestupně číslovaných dodatků, které smluvní strany uzavřou pouze elektronicky s tím, že příjemce použije uznávaný</w:t>
      </w:r>
      <w:r w:rsidR="00D154DC" w:rsidRPr="00B9137D">
        <w:t xml:space="preserve"> či zaručený</w:t>
      </w:r>
      <w:r w:rsidRPr="00B9137D">
        <w:t xml:space="preserve"> elektronický podpis a poskytovatel kvalifikovaný elektronický podpis s použitím kvalifikovaného časového razítka dle zákona č. 297/2016 Sb.</w:t>
      </w:r>
    </w:p>
    <w:p w14:paraId="220B83F0" w14:textId="77777777" w:rsidR="00EA133D" w:rsidRPr="008300CE" w:rsidRDefault="00EA133D" w:rsidP="00B9137D">
      <w:pPr>
        <w:numPr>
          <w:ilvl w:val="0"/>
          <w:numId w:val="38"/>
        </w:numPr>
        <w:spacing w:before="120" w:after="120"/>
        <w:ind w:left="425" w:hanging="357"/>
        <w:jc w:val="both"/>
      </w:pPr>
      <w:r w:rsidRPr="008300CE">
        <w:t xml:space="preserve">Tato smlouva nabývá účinnosti dnem podpisu obou smluvních stran. V případě, že bude zveřejněna poskytovatelem v registru smluv, nabývá však účinnosti nejdříve tímto dnem, </w:t>
      </w:r>
      <w:r w:rsidRPr="008300CE">
        <w:lastRenderedPageBreak/>
        <w:t>a to i v případě, že bude v registru smluv zveřejněna protistranou nebo třetí osobou před tímto dnem. Smlouva musí být nejprve podepsána příjemcem a následně poskytovatelem.</w:t>
      </w:r>
    </w:p>
    <w:p w14:paraId="7F36615C" w14:textId="77777777" w:rsidR="00AE42C7" w:rsidRPr="008300CE" w:rsidRDefault="00EA133D" w:rsidP="00B9137D">
      <w:pPr>
        <w:numPr>
          <w:ilvl w:val="0"/>
          <w:numId w:val="38"/>
        </w:numPr>
        <w:spacing w:before="120" w:after="120"/>
        <w:ind w:left="425" w:hanging="357"/>
        <w:jc w:val="both"/>
      </w:pPr>
      <w:r w:rsidRPr="008300CE">
        <w:t xml:space="preserve">Tuto smlouvu lze zrušit dohodou smluvních stran v souladu s ustanovením § 167 odst. </w:t>
      </w:r>
      <w:r w:rsidR="0059779A" w:rsidRPr="008300CE">
        <w:br/>
      </w:r>
      <w:r w:rsidRPr="008300CE">
        <w:t xml:space="preserve">1 písm. a) zákona č. 500/2004 Sb., </w:t>
      </w:r>
      <w:r w:rsidR="00AE42C7" w:rsidRPr="008300CE">
        <w:t>(„</w:t>
      </w:r>
      <w:r w:rsidRPr="008300CE">
        <w:t>správní řád</w:t>
      </w:r>
      <w:r w:rsidR="00AE42C7" w:rsidRPr="008300CE">
        <w:t>“)</w:t>
      </w:r>
      <w:r w:rsidRPr="008300CE">
        <w:t>, v platném znění. Taková dohoda musí být písemná a musí v ní být uvedeny důvody, které vedly k ukončení smlouvy včetně vzájemného vypořádání práv a závazků.</w:t>
      </w:r>
      <w:bookmarkStart w:id="3" w:name="_Hlk72917726"/>
    </w:p>
    <w:p w14:paraId="07A19282" w14:textId="433FBCAF" w:rsidR="00AE42C7" w:rsidRPr="008300CE" w:rsidRDefault="00AE42C7" w:rsidP="00B9137D">
      <w:pPr>
        <w:numPr>
          <w:ilvl w:val="0"/>
          <w:numId w:val="38"/>
        </w:numPr>
        <w:spacing w:before="120" w:after="120"/>
        <w:ind w:left="425" w:hanging="357"/>
        <w:jc w:val="both"/>
      </w:pPr>
      <w:r w:rsidRPr="008300CE">
        <w:t xml:space="preserve">Poskytovatel je oprávněn tuto smlouvu písemně vypovědět v souladu s § 166 odst. 2 správního řádu z důvodu závažného nebo opakovaného porušení povinností ze strany příjemce, nebo z důvodu, pro který byla příjemci předčasně ukončena platnost Pověření dle článku II. odst. 1 této smlouvy a pro který byl vyřazen z krajské sítě sociálních služeb Libereckého kraje. Výpovědní lhůta činí 15 kalendářních dnů a začíná běžet prvním dnem následujícím po doručení výpovědi.    </w:t>
      </w:r>
    </w:p>
    <w:bookmarkEnd w:id="3"/>
    <w:p w14:paraId="2DD39CCB" w14:textId="77777777" w:rsidR="00EA133D" w:rsidRPr="008300CE" w:rsidRDefault="00EA133D" w:rsidP="00B9137D">
      <w:pPr>
        <w:numPr>
          <w:ilvl w:val="0"/>
          <w:numId w:val="38"/>
        </w:numPr>
        <w:spacing w:before="120" w:after="120"/>
        <w:ind w:left="425" w:hanging="357"/>
        <w:jc w:val="both"/>
      </w:pPr>
      <w:r w:rsidRPr="008300CE">
        <w:t xml:space="preserve">Pokud příjemce na základě této smlouvy neobdrží žádné finanční prostředky, a písemně sdělí poskytovateli před termínem pro závěrečné vyúčtování, resp. před termínem pro jeho doložení v náhradní lhůtě, že nemá o dotaci zájem, ztrácí na dotaci nárok dnem, kdy poskytovatel obdrží příjemcovo sdělení.  </w:t>
      </w:r>
    </w:p>
    <w:p w14:paraId="6103A93C" w14:textId="634B4B77" w:rsidR="00D44D7E" w:rsidRPr="00371512" w:rsidRDefault="00D44D7E" w:rsidP="00B9137D">
      <w:pPr>
        <w:numPr>
          <w:ilvl w:val="0"/>
          <w:numId w:val="38"/>
        </w:numPr>
        <w:spacing w:before="120" w:after="120"/>
        <w:ind w:left="425" w:hanging="357"/>
        <w:jc w:val="both"/>
        <w:rPr>
          <w:color w:val="000000" w:themeColor="text1"/>
        </w:rPr>
      </w:pPr>
      <w:r w:rsidRPr="00371512">
        <w:rPr>
          <w:color w:val="000000" w:themeColor="text1"/>
        </w:rPr>
        <w:t xml:space="preserve">Tato smlouva je uzavřena elektronicky a každá strana obdrží její elektronický originál. Tato smlouva je platná připojením </w:t>
      </w:r>
      <w:bookmarkStart w:id="4" w:name="_Hlk194582753"/>
      <w:r w:rsidRPr="00371512">
        <w:rPr>
          <w:color w:val="000000" w:themeColor="text1"/>
        </w:rPr>
        <w:t xml:space="preserve">platného uznávaného </w:t>
      </w:r>
      <w:r w:rsidR="00C82464" w:rsidRPr="00371512">
        <w:rPr>
          <w:color w:val="000000" w:themeColor="text1"/>
        </w:rPr>
        <w:t xml:space="preserve">či zaručeného </w:t>
      </w:r>
      <w:r w:rsidRPr="00371512">
        <w:rPr>
          <w:color w:val="000000" w:themeColor="text1"/>
        </w:rPr>
        <w:t xml:space="preserve">elektronického podpisu ze strany příjemce a kvalifikovaného elektronického podpisu s použitím kvalifikovaného časového razítka ze strany poskytovatele dle zákona č. 297/2016 Sb. </w:t>
      </w:r>
    </w:p>
    <w:bookmarkEnd w:id="4"/>
    <w:p w14:paraId="7B82862B" w14:textId="7A9C6DBB" w:rsidR="00EA133D" w:rsidRPr="00B9137D" w:rsidRDefault="00EA133D" w:rsidP="00B9137D">
      <w:pPr>
        <w:numPr>
          <w:ilvl w:val="0"/>
          <w:numId w:val="38"/>
        </w:numPr>
        <w:spacing w:before="120" w:after="120"/>
        <w:ind w:left="425" w:hanging="357"/>
        <w:jc w:val="both"/>
        <w:rPr>
          <w:color w:val="000000" w:themeColor="text1"/>
        </w:rPr>
      </w:pPr>
      <w:r w:rsidRPr="00B9137D">
        <w:rPr>
          <w:color w:val="000000" w:themeColor="text1"/>
        </w:rPr>
        <w:t>Smluvní strany prohlašují, že se s obsahem smlouvy seznámily, porozuměly jí a smlouva plně vyjadřuje jejich svobodnou a vážnou vůli.</w:t>
      </w:r>
    </w:p>
    <w:p w14:paraId="596207B2" w14:textId="77777777" w:rsidR="00EA133D" w:rsidRPr="00B9137D" w:rsidRDefault="002869C9" w:rsidP="00B9137D">
      <w:pPr>
        <w:numPr>
          <w:ilvl w:val="0"/>
          <w:numId w:val="38"/>
        </w:numPr>
        <w:spacing w:before="120" w:after="120"/>
        <w:ind w:left="425" w:hanging="357"/>
        <w:jc w:val="both"/>
        <w:rPr>
          <w:color w:val="000000" w:themeColor="text1"/>
        </w:rPr>
      </w:pPr>
      <w:r w:rsidRPr="00B9137D">
        <w:rPr>
          <w:color w:val="000000" w:themeColor="text1"/>
        </w:rPr>
        <w:t>Nedílnou součástí smlouvy je</w:t>
      </w:r>
      <w:r w:rsidR="00EA133D" w:rsidRPr="00B9137D">
        <w:rPr>
          <w:color w:val="000000" w:themeColor="text1"/>
        </w:rPr>
        <w:t xml:space="preserve"> t</w:t>
      </w:r>
      <w:r w:rsidRPr="00B9137D">
        <w:rPr>
          <w:color w:val="000000" w:themeColor="text1"/>
        </w:rPr>
        <w:t>a</w:t>
      </w:r>
      <w:r w:rsidR="00EA133D" w:rsidRPr="00B9137D">
        <w:rPr>
          <w:color w:val="000000" w:themeColor="text1"/>
        </w:rPr>
        <w:t>to příloh</w:t>
      </w:r>
      <w:r w:rsidRPr="00B9137D">
        <w:rPr>
          <w:color w:val="000000" w:themeColor="text1"/>
        </w:rPr>
        <w:t>a</w:t>
      </w:r>
      <w:r w:rsidR="00EA133D" w:rsidRPr="00B9137D">
        <w:rPr>
          <w:color w:val="000000" w:themeColor="text1"/>
        </w:rPr>
        <w:t>:</w:t>
      </w:r>
    </w:p>
    <w:p w14:paraId="528B3AD4" w14:textId="77777777" w:rsidR="0016380B" w:rsidRDefault="0016380B" w:rsidP="00C3593B">
      <w:pPr>
        <w:outlineLvl w:val="0"/>
      </w:pPr>
    </w:p>
    <w:p w14:paraId="747AC248" w14:textId="77777777" w:rsidR="00011745" w:rsidRDefault="00011745" w:rsidP="00C3593B">
      <w:pPr>
        <w:outlineLvl w:val="0"/>
      </w:pPr>
    </w:p>
    <w:p w14:paraId="20CE1D0B" w14:textId="6B4FEE6D" w:rsidR="00EA133D" w:rsidRPr="008300CE" w:rsidRDefault="00EA133D" w:rsidP="00C3593B">
      <w:pPr>
        <w:outlineLvl w:val="0"/>
        <w:rPr>
          <w:bCs/>
        </w:rPr>
      </w:pPr>
      <w:r w:rsidRPr="008300CE">
        <w:t>P1 Z</w:t>
      </w:r>
      <w:r w:rsidRPr="008300CE">
        <w:rPr>
          <w:bCs/>
        </w:rPr>
        <w:t>ávěrečné vyúčtování dotace</w:t>
      </w:r>
      <w:r w:rsidRPr="008300CE">
        <w:rPr>
          <w:b/>
          <w:bCs/>
          <w:sz w:val="28"/>
          <w:szCs w:val="28"/>
        </w:rPr>
        <w:t xml:space="preserve"> </w:t>
      </w:r>
    </w:p>
    <w:p w14:paraId="598FD7BC" w14:textId="77777777" w:rsidR="00A01575" w:rsidRDefault="00A01575" w:rsidP="00C3593B">
      <w:pPr>
        <w:tabs>
          <w:tab w:val="left" w:pos="360"/>
        </w:tabs>
        <w:spacing w:before="240"/>
        <w:jc w:val="both"/>
      </w:pPr>
    </w:p>
    <w:p w14:paraId="62CA62B4" w14:textId="77777777" w:rsidR="00A777DD" w:rsidRPr="008300CE" w:rsidRDefault="00A777DD" w:rsidP="00C3593B">
      <w:pPr>
        <w:tabs>
          <w:tab w:val="left" w:pos="360"/>
        </w:tabs>
        <w:spacing w:before="240"/>
        <w:jc w:val="both"/>
      </w:pPr>
    </w:p>
    <w:tbl>
      <w:tblPr>
        <w:tblStyle w:val="Mkatabulky"/>
        <w:tblW w:w="5000" w:type="pct"/>
        <w:tblLayout w:type="fixed"/>
        <w:tblLook w:val="04A0" w:firstRow="1" w:lastRow="0" w:firstColumn="1" w:lastColumn="0" w:noHBand="0" w:noVBand="1"/>
      </w:tblPr>
      <w:tblGrid>
        <w:gridCol w:w="1692"/>
        <w:gridCol w:w="1851"/>
        <w:gridCol w:w="1272"/>
        <w:gridCol w:w="2132"/>
        <w:gridCol w:w="568"/>
        <w:gridCol w:w="1557"/>
      </w:tblGrid>
      <w:tr w:rsidR="00694283" w14:paraId="3AAE1E8F" w14:textId="77777777" w:rsidTr="00287942">
        <w:trPr>
          <w:trHeight w:val="2189"/>
        </w:trPr>
        <w:tc>
          <w:tcPr>
            <w:tcW w:w="933" w:type="pct"/>
            <w:tcBorders>
              <w:top w:val="nil"/>
              <w:left w:val="nil"/>
              <w:bottom w:val="dotted" w:sz="8" w:space="0" w:color="auto"/>
              <w:right w:val="nil"/>
            </w:tcBorders>
          </w:tcPr>
          <w:p w14:paraId="0CE389D0" w14:textId="77777777" w:rsidR="00694283" w:rsidRDefault="00694283">
            <w:pPr>
              <w:tabs>
                <w:tab w:val="left" w:pos="360"/>
              </w:tabs>
              <w:rPr>
                <w:color w:val="000000" w:themeColor="text1"/>
              </w:rPr>
            </w:pPr>
            <w:r w:rsidRPr="00AF6B2D">
              <w:rPr>
                <w:color w:val="000000" w:themeColor="text1"/>
              </w:rPr>
              <w:t>Poskytovatel:</w:t>
            </w:r>
          </w:p>
          <w:p w14:paraId="4D151A20" w14:textId="77777777" w:rsidR="00A777DD" w:rsidRDefault="00A777DD">
            <w:pPr>
              <w:tabs>
                <w:tab w:val="left" w:pos="360"/>
              </w:tabs>
              <w:rPr>
                <w:color w:val="000000" w:themeColor="text1"/>
              </w:rPr>
            </w:pPr>
          </w:p>
          <w:p w14:paraId="1069CF27" w14:textId="77777777" w:rsidR="00A777DD" w:rsidRDefault="00A777DD">
            <w:pPr>
              <w:tabs>
                <w:tab w:val="left" w:pos="360"/>
              </w:tabs>
              <w:rPr>
                <w:color w:val="000000" w:themeColor="text1"/>
              </w:rPr>
            </w:pPr>
          </w:p>
          <w:p w14:paraId="25C91654" w14:textId="77777777" w:rsidR="00A777DD" w:rsidRDefault="00A777DD">
            <w:pPr>
              <w:tabs>
                <w:tab w:val="left" w:pos="360"/>
              </w:tabs>
              <w:rPr>
                <w:color w:val="000000" w:themeColor="text1"/>
              </w:rPr>
            </w:pPr>
          </w:p>
          <w:p w14:paraId="4032F79B" w14:textId="77777777" w:rsidR="00A777DD" w:rsidRDefault="00A777DD">
            <w:pPr>
              <w:tabs>
                <w:tab w:val="left" w:pos="360"/>
              </w:tabs>
              <w:rPr>
                <w:color w:val="000000" w:themeColor="text1"/>
              </w:rPr>
            </w:pPr>
          </w:p>
          <w:p w14:paraId="7AEF644D" w14:textId="77777777" w:rsidR="00A777DD" w:rsidRDefault="00A777DD">
            <w:pPr>
              <w:tabs>
                <w:tab w:val="left" w:pos="360"/>
              </w:tabs>
              <w:rPr>
                <w:color w:val="000000" w:themeColor="text1"/>
              </w:rPr>
            </w:pPr>
          </w:p>
          <w:p w14:paraId="7532224D" w14:textId="77777777" w:rsidR="00A777DD" w:rsidRDefault="00A777DD">
            <w:pPr>
              <w:tabs>
                <w:tab w:val="left" w:pos="360"/>
              </w:tabs>
              <w:rPr>
                <w:color w:val="000000" w:themeColor="text1"/>
              </w:rPr>
            </w:pPr>
          </w:p>
          <w:p w14:paraId="2508C505" w14:textId="77777777" w:rsidR="00A777DD" w:rsidRDefault="00A777DD">
            <w:pPr>
              <w:tabs>
                <w:tab w:val="left" w:pos="360"/>
              </w:tabs>
              <w:rPr>
                <w:color w:val="000000" w:themeColor="text1"/>
              </w:rPr>
            </w:pPr>
          </w:p>
          <w:p w14:paraId="792F2295" w14:textId="77777777" w:rsidR="00A777DD" w:rsidRDefault="00A777DD">
            <w:pPr>
              <w:tabs>
                <w:tab w:val="left" w:pos="360"/>
              </w:tabs>
              <w:rPr>
                <w:color w:val="000000" w:themeColor="text1"/>
              </w:rPr>
            </w:pPr>
          </w:p>
          <w:p w14:paraId="06463BD6" w14:textId="77777777" w:rsidR="00A777DD" w:rsidRDefault="00A777DD">
            <w:pPr>
              <w:tabs>
                <w:tab w:val="left" w:pos="360"/>
              </w:tabs>
              <w:rPr>
                <w:color w:val="000000" w:themeColor="text1"/>
              </w:rPr>
            </w:pPr>
          </w:p>
          <w:p w14:paraId="6A83C2F0" w14:textId="77777777" w:rsidR="00A777DD" w:rsidRDefault="00A777DD">
            <w:pPr>
              <w:tabs>
                <w:tab w:val="left" w:pos="360"/>
              </w:tabs>
              <w:rPr>
                <w:color w:val="000000" w:themeColor="text1"/>
              </w:rPr>
            </w:pPr>
          </w:p>
          <w:p w14:paraId="24C4F33B" w14:textId="77777777" w:rsidR="00A777DD" w:rsidRPr="00AF6B2D" w:rsidRDefault="00A777DD">
            <w:pPr>
              <w:tabs>
                <w:tab w:val="left" w:pos="360"/>
              </w:tabs>
              <w:rPr>
                <w:color w:val="000000" w:themeColor="text1"/>
              </w:rPr>
            </w:pPr>
          </w:p>
        </w:tc>
        <w:tc>
          <w:tcPr>
            <w:tcW w:w="1020" w:type="pct"/>
            <w:tcBorders>
              <w:top w:val="nil"/>
              <w:left w:val="nil"/>
              <w:bottom w:val="dotted" w:sz="8" w:space="0" w:color="auto"/>
              <w:right w:val="nil"/>
            </w:tcBorders>
          </w:tcPr>
          <w:p w14:paraId="32B3F7AD" w14:textId="77777777" w:rsidR="00694283" w:rsidRPr="00AF6B2D" w:rsidRDefault="00694283">
            <w:pPr>
              <w:tabs>
                <w:tab w:val="left" w:pos="360"/>
              </w:tabs>
              <w:jc w:val="both"/>
              <w:rPr>
                <w:color w:val="000000" w:themeColor="text1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</w:tcPr>
          <w:p w14:paraId="3D316823" w14:textId="77777777" w:rsidR="00694283" w:rsidRPr="00AF6B2D" w:rsidRDefault="00694283">
            <w:pPr>
              <w:tabs>
                <w:tab w:val="left" w:pos="360"/>
              </w:tabs>
            </w:pPr>
          </w:p>
        </w:tc>
        <w:tc>
          <w:tcPr>
            <w:tcW w:w="1175" w:type="pct"/>
            <w:tcBorders>
              <w:top w:val="nil"/>
              <w:left w:val="nil"/>
              <w:bottom w:val="dotted" w:sz="8" w:space="0" w:color="auto"/>
              <w:right w:val="nil"/>
            </w:tcBorders>
          </w:tcPr>
          <w:p w14:paraId="2B74DAB6" w14:textId="77777777" w:rsidR="00694283" w:rsidRPr="001F0231" w:rsidRDefault="00694283">
            <w:pPr>
              <w:tabs>
                <w:tab w:val="left" w:pos="360"/>
              </w:tabs>
            </w:pPr>
            <w:r w:rsidRPr="00AF6B2D">
              <w:t>Příjemce</w:t>
            </w:r>
            <w:r>
              <w:t>:</w:t>
            </w:r>
          </w:p>
        </w:tc>
        <w:tc>
          <w:tcPr>
            <w:tcW w:w="313" w:type="pct"/>
            <w:tcBorders>
              <w:top w:val="nil"/>
              <w:left w:val="nil"/>
              <w:bottom w:val="dotted" w:sz="8" w:space="0" w:color="auto"/>
              <w:right w:val="nil"/>
            </w:tcBorders>
          </w:tcPr>
          <w:p w14:paraId="3CF74359" w14:textId="77777777" w:rsidR="00694283" w:rsidRPr="001F0231" w:rsidRDefault="00694283">
            <w:pPr>
              <w:tabs>
                <w:tab w:val="left" w:pos="360"/>
              </w:tabs>
              <w:jc w:val="center"/>
            </w:pPr>
          </w:p>
        </w:tc>
        <w:tc>
          <w:tcPr>
            <w:tcW w:w="858" w:type="pct"/>
            <w:tcBorders>
              <w:top w:val="nil"/>
              <w:left w:val="nil"/>
              <w:bottom w:val="dotted" w:sz="8" w:space="0" w:color="auto"/>
              <w:right w:val="nil"/>
            </w:tcBorders>
          </w:tcPr>
          <w:p w14:paraId="74DF6EE4" w14:textId="77777777" w:rsidR="00694283" w:rsidRPr="001F0231" w:rsidRDefault="00694283">
            <w:pPr>
              <w:tabs>
                <w:tab w:val="left" w:pos="360"/>
              </w:tabs>
              <w:jc w:val="center"/>
            </w:pPr>
          </w:p>
        </w:tc>
      </w:tr>
      <w:tr w:rsidR="00694283" w14:paraId="28A45B76" w14:textId="77777777" w:rsidTr="00F70FCE">
        <w:trPr>
          <w:trHeight w:val="338"/>
        </w:trPr>
        <w:tc>
          <w:tcPr>
            <w:tcW w:w="1953" w:type="pct"/>
            <w:gridSpan w:val="2"/>
            <w:tcBorders>
              <w:top w:val="dotted" w:sz="8" w:space="0" w:color="auto"/>
              <w:left w:val="nil"/>
              <w:bottom w:val="nil"/>
              <w:right w:val="nil"/>
            </w:tcBorders>
            <w:vAlign w:val="center"/>
          </w:tcPr>
          <w:p w14:paraId="44D725FF" w14:textId="77777777" w:rsidR="00694283" w:rsidRPr="003C2959" w:rsidRDefault="00694283">
            <w:pPr>
              <w:tabs>
                <w:tab w:val="left" w:pos="360"/>
              </w:tabs>
              <w:jc w:val="center"/>
              <w:rPr>
                <w:color w:val="808080" w:themeColor="background1" w:themeShade="80"/>
              </w:rPr>
            </w:pPr>
            <w:r w:rsidRPr="003C2959">
              <w:rPr>
                <w:color w:val="808080" w:themeColor="background1" w:themeShade="80"/>
              </w:rPr>
              <w:t>Bc. Anna Provazníková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</w:tcPr>
          <w:p w14:paraId="0CD97D82" w14:textId="77777777" w:rsidR="00694283" w:rsidRDefault="00694283">
            <w:pPr>
              <w:tabs>
                <w:tab w:val="left" w:pos="360"/>
              </w:tabs>
              <w:jc w:val="both"/>
              <w:rPr>
                <w:highlight w:val="green"/>
              </w:rPr>
            </w:pPr>
          </w:p>
        </w:tc>
        <w:tc>
          <w:tcPr>
            <w:tcW w:w="2346" w:type="pct"/>
            <w:gridSpan w:val="3"/>
            <w:tcBorders>
              <w:top w:val="dotted" w:sz="8" w:space="0" w:color="auto"/>
              <w:left w:val="nil"/>
              <w:bottom w:val="nil"/>
              <w:right w:val="nil"/>
            </w:tcBorders>
          </w:tcPr>
          <w:p w14:paraId="0EB09DDA" w14:textId="03EC99DD" w:rsidR="00694283" w:rsidRPr="001F0231" w:rsidRDefault="000F0F94">
            <w:pPr>
              <w:tabs>
                <w:tab w:val="left" w:pos="360"/>
              </w:tabs>
              <w:jc w:val="center"/>
            </w:pPr>
            <w:r w:rsidRPr="000F0F94">
              <w:rPr>
                <w:color w:val="808080" w:themeColor="background1" w:themeShade="80"/>
              </w:rPr>
              <w:t>statutární</w:t>
            </w:r>
            <w:r w:rsidR="007469A1" w:rsidRPr="000F0F94">
              <w:rPr>
                <w:color w:val="808080" w:themeColor="background1" w:themeShade="80"/>
              </w:rPr>
              <w:t xml:space="preserve"> zástupce poskytovatele sociálních služeb</w:t>
            </w:r>
          </w:p>
        </w:tc>
      </w:tr>
      <w:tr w:rsidR="00694283" w14:paraId="275A04FA" w14:textId="77777777" w:rsidTr="00F70FCE">
        <w:tc>
          <w:tcPr>
            <w:tcW w:w="1953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55783D" w14:textId="77777777" w:rsidR="00694283" w:rsidRPr="003C2959" w:rsidRDefault="00694283">
            <w:pPr>
              <w:tabs>
                <w:tab w:val="left" w:pos="360"/>
              </w:tabs>
              <w:jc w:val="center"/>
              <w:rPr>
                <w:color w:val="808080" w:themeColor="background1" w:themeShade="80"/>
              </w:rPr>
            </w:pPr>
            <w:r w:rsidRPr="003C2959">
              <w:rPr>
                <w:color w:val="808080" w:themeColor="background1" w:themeShade="80"/>
              </w:rPr>
              <w:t>členka rady kraje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</w:tcPr>
          <w:p w14:paraId="1DF282BF" w14:textId="77777777" w:rsidR="00694283" w:rsidRDefault="00694283">
            <w:pPr>
              <w:tabs>
                <w:tab w:val="left" w:pos="360"/>
              </w:tabs>
              <w:jc w:val="both"/>
              <w:rPr>
                <w:highlight w:val="green"/>
              </w:rPr>
            </w:pPr>
          </w:p>
        </w:tc>
        <w:tc>
          <w:tcPr>
            <w:tcW w:w="2346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B8E90E8" w14:textId="26365BF3" w:rsidR="00694283" w:rsidRPr="001F0231" w:rsidRDefault="00694283" w:rsidP="007469A1">
            <w:pPr>
              <w:tabs>
                <w:tab w:val="left" w:pos="360"/>
              </w:tabs>
            </w:pPr>
          </w:p>
        </w:tc>
      </w:tr>
    </w:tbl>
    <w:p w14:paraId="3CAF0580" w14:textId="50CDE333" w:rsidR="00A31E27" w:rsidRPr="008300CE" w:rsidRDefault="00A31E27" w:rsidP="00C3593B">
      <w:pPr>
        <w:tabs>
          <w:tab w:val="left" w:pos="360"/>
        </w:tabs>
        <w:jc w:val="both"/>
        <w:sectPr w:rsidR="00A31E27" w:rsidRPr="008300CE" w:rsidSect="00BF7493">
          <w:headerReference w:type="default" r:id="rId8"/>
          <w:footerReference w:type="even" r:id="rId9"/>
          <w:footerReference w:type="default" r:id="rId10"/>
          <w:pgSz w:w="11906" w:h="16838"/>
          <w:pgMar w:top="1417" w:right="1417" w:bottom="1417" w:left="1417" w:header="567" w:footer="709" w:gutter="0"/>
          <w:cols w:space="708"/>
          <w:docGrid w:linePitch="360"/>
        </w:sectPr>
      </w:pPr>
    </w:p>
    <w:tbl>
      <w:tblPr>
        <w:tblW w:w="1360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7"/>
        <w:gridCol w:w="2160"/>
        <w:gridCol w:w="1380"/>
        <w:gridCol w:w="2440"/>
        <w:gridCol w:w="1560"/>
        <w:gridCol w:w="1560"/>
        <w:gridCol w:w="1560"/>
        <w:gridCol w:w="2200"/>
      </w:tblGrid>
      <w:tr w:rsidR="000F695A" w14:paraId="7CD9C486" w14:textId="77777777" w:rsidTr="00BD7AB7">
        <w:trPr>
          <w:trHeight w:val="375"/>
        </w:trPr>
        <w:tc>
          <w:tcPr>
            <w:tcW w:w="1360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E97928" w14:textId="77777777" w:rsidR="000F695A" w:rsidRDefault="000F695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C329A">
              <w:rPr>
                <w:b/>
                <w:bCs/>
                <w:color w:val="000000"/>
              </w:rPr>
              <w:lastRenderedPageBreak/>
              <w:t>Závěrečné vyúčtování dotace</w:t>
            </w:r>
          </w:p>
        </w:tc>
      </w:tr>
      <w:tr w:rsidR="000F695A" w14:paraId="707283B4" w14:textId="77777777" w:rsidTr="00631CF3">
        <w:trPr>
          <w:trHeight w:val="80"/>
        </w:trPr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55672" w14:textId="77777777" w:rsidR="000F695A" w:rsidRDefault="000F695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2205D" w14:textId="77777777" w:rsidR="000F695A" w:rsidRDefault="000F695A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07E88" w14:textId="77777777" w:rsidR="000F695A" w:rsidRDefault="000F695A">
            <w:pPr>
              <w:rPr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2ECB7" w14:textId="77777777" w:rsidR="000F695A" w:rsidRDefault="000F695A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002FF" w14:textId="77777777" w:rsidR="000F695A" w:rsidRDefault="000F695A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FB44B" w14:textId="77777777" w:rsidR="000F695A" w:rsidRDefault="000F695A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4A246" w14:textId="77777777" w:rsidR="000F695A" w:rsidRDefault="000F695A">
            <w:pPr>
              <w:rPr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2292D" w14:textId="77777777" w:rsidR="000F695A" w:rsidRDefault="000F695A">
            <w:pPr>
              <w:rPr>
                <w:sz w:val="20"/>
                <w:szCs w:val="20"/>
              </w:rPr>
            </w:pPr>
          </w:p>
        </w:tc>
      </w:tr>
      <w:tr w:rsidR="000F695A" w14:paraId="07B94F21" w14:textId="77777777" w:rsidTr="00BD7AB7">
        <w:trPr>
          <w:trHeight w:val="70"/>
        </w:trPr>
        <w:tc>
          <w:tcPr>
            <w:tcW w:w="4287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43380DB" w14:textId="77777777" w:rsidR="000F695A" w:rsidRPr="009C329A" w:rsidRDefault="000F695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C329A">
              <w:rPr>
                <w:b/>
                <w:bCs/>
                <w:color w:val="000000"/>
                <w:sz w:val="20"/>
                <w:szCs w:val="20"/>
              </w:rPr>
              <w:t>Příjemce:</w:t>
            </w:r>
          </w:p>
        </w:tc>
        <w:tc>
          <w:tcPr>
            <w:tcW w:w="9320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76E3441F" w14:textId="77777777" w:rsidR="000F695A" w:rsidRPr="00371512" w:rsidRDefault="000F695A">
            <w:pPr>
              <w:rPr>
                <w:color w:val="000000"/>
                <w:sz w:val="20"/>
                <w:szCs w:val="20"/>
              </w:rPr>
            </w:pPr>
            <w:r w:rsidRPr="00371512">
              <w:rPr>
                <w:color w:val="000000"/>
                <w:sz w:val="20"/>
                <w:szCs w:val="20"/>
              </w:rPr>
              <w:t> </w:t>
            </w:r>
          </w:p>
        </w:tc>
      </w:tr>
      <w:tr w:rsidR="000F695A" w14:paraId="42E920D5" w14:textId="77777777" w:rsidTr="00BD7AB7">
        <w:trPr>
          <w:trHeight w:val="70"/>
        </w:trPr>
        <w:tc>
          <w:tcPr>
            <w:tcW w:w="4287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6B1D4DD2" w14:textId="77777777" w:rsidR="000F695A" w:rsidRPr="009C329A" w:rsidRDefault="000F695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C329A">
              <w:rPr>
                <w:b/>
                <w:bCs/>
                <w:color w:val="000000"/>
                <w:sz w:val="20"/>
                <w:szCs w:val="20"/>
              </w:rPr>
              <w:t>Adresa příjemce:</w:t>
            </w:r>
          </w:p>
        </w:tc>
        <w:tc>
          <w:tcPr>
            <w:tcW w:w="9320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E3F7144" w14:textId="77777777" w:rsidR="000F695A" w:rsidRPr="00371512" w:rsidRDefault="000F695A">
            <w:pPr>
              <w:rPr>
                <w:color w:val="000000"/>
                <w:sz w:val="20"/>
                <w:szCs w:val="20"/>
              </w:rPr>
            </w:pPr>
            <w:r w:rsidRPr="00371512">
              <w:rPr>
                <w:color w:val="000000"/>
                <w:sz w:val="20"/>
                <w:szCs w:val="20"/>
              </w:rPr>
              <w:t> </w:t>
            </w:r>
          </w:p>
        </w:tc>
      </w:tr>
      <w:tr w:rsidR="000F695A" w14:paraId="43A72275" w14:textId="77777777" w:rsidTr="00BD7AB7">
        <w:trPr>
          <w:trHeight w:val="70"/>
        </w:trPr>
        <w:tc>
          <w:tcPr>
            <w:tcW w:w="4287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049D7123" w14:textId="77777777" w:rsidR="000F695A" w:rsidRPr="009C329A" w:rsidRDefault="000F695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C329A">
              <w:rPr>
                <w:b/>
                <w:bCs/>
                <w:color w:val="000000"/>
                <w:sz w:val="20"/>
                <w:szCs w:val="20"/>
              </w:rPr>
              <w:t>IČ příjemce:</w:t>
            </w:r>
          </w:p>
        </w:tc>
        <w:tc>
          <w:tcPr>
            <w:tcW w:w="9320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2709F274" w14:textId="77777777" w:rsidR="000F695A" w:rsidRPr="00371512" w:rsidRDefault="000F695A">
            <w:pPr>
              <w:rPr>
                <w:color w:val="000000"/>
                <w:sz w:val="20"/>
                <w:szCs w:val="20"/>
              </w:rPr>
            </w:pPr>
            <w:r w:rsidRPr="00371512">
              <w:rPr>
                <w:color w:val="000000"/>
                <w:sz w:val="20"/>
                <w:szCs w:val="20"/>
              </w:rPr>
              <w:t> </w:t>
            </w:r>
          </w:p>
        </w:tc>
      </w:tr>
      <w:tr w:rsidR="000F695A" w14:paraId="34FB5820" w14:textId="77777777" w:rsidTr="00BD7AB7">
        <w:trPr>
          <w:trHeight w:val="70"/>
        </w:trPr>
        <w:tc>
          <w:tcPr>
            <w:tcW w:w="4287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DE1C5EE" w14:textId="77777777" w:rsidR="000F695A" w:rsidRPr="009C329A" w:rsidRDefault="000F695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C329A">
              <w:rPr>
                <w:b/>
                <w:bCs/>
                <w:color w:val="000000"/>
                <w:sz w:val="20"/>
                <w:szCs w:val="20"/>
              </w:rPr>
              <w:t>Číslo registrace sociální služby</w:t>
            </w:r>
          </w:p>
        </w:tc>
        <w:tc>
          <w:tcPr>
            <w:tcW w:w="9320" w:type="dxa"/>
            <w:gridSpan w:val="5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59733D16" w14:textId="77777777" w:rsidR="000F695A" w:rsidRPr="009C329A" w:rsidRDefault="000F695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C329A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0F695A" w14:paraId="1898F60A" w14:textId="77777777" w:rsidTr="00BD7AB7">
        <w:trPr>
          <w:trHeight w:val="315"/>
        </w:trPr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708304" w14:textId="77777777" w:rsidR="000F695A" w:rsidRPr="00BD7AB7" w:rsidRDefault="000F695A">
            <w:pPr>
              <w:rPr>
                <w:b/>
                <w:bCs/>
                <w:color w:val="000000"/>
                <w:sz w:val="2"/>
                <w:szCs w:val="2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5EFD8E" w14:textId="77777777" w:rsidR="000F695A" w:rsidRDefault="000F695A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3206E7" w14:textId="77777777" w:rsidR="000F695A" w:rsidRDefault="000F695A">
            <w:pPr>
              <w:rPr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3FAF58" w14:textId="77777777" w:rsidR="000F695A" w:rsidRDefault="000F695A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6C499" w14:textId="77777777" w:rsidR="000F695A" w:rsidRDefault="000F695A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0DE59" w14:textId="77777777" w:rsidR="000F695A" w:rsidRDefault="000F695A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EE216" w14:textId="77777777" w:rsidR="000F695A" w:rsidRDefault="000F695A">
            <w:pPr>
              <w:rPr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43318" w14:textId="77777777" w:rsidR="000F695A" w:rsidRDefault="000F695A">
            <w:pPr>
              <w:rPr>
                <w:sz w:val="20"/>
                <w:szCs w:val="20"/>
              </w:rPr>
            </w:pPr>
          </w:p>
        </w:tc>
      </w:tr>
      <w:tr w:rsidR="000F695A" w14:paraId="60035006" w14:textId="77777777" w:rsidTr="00631CF3">
        <w:trPr>
          <w:trHeight w:val="80"/>
        </w:trPr>
        <w:tc>
          <w:tcPr>
            <w:tcW w:w="67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239AB3" w14:textId="77777777" w:rsidR="000F695A" w:rsidRPr="009C329A" w:rsidRDefault="000F695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C329A">
              <w:rPr>
                <w:b/>
                <w:bCs/>
                <w:color w:val="000000"/>
                <w:sz w:val="20"/>
                <w:szCs w:val="20"/>
              </w:rPr>
              <w:t xml:space="preserve">Vyúčtování dotace dle jednotlivých položek </w:t>
            </w:r>
            <w:r w:rsidRPr="009C329A">
              <w:rPr>
                <w:color w:val="000000"/>
                <w:sz w:val="20"/>
                <w:szCs w:val="20"/>
              </w:rPr>
              <w:t>(v Kč)</w:t>
            </w:r>
            <w:r w:rsidRPr="009C329A">
              <w:rPr>
                <w:color w:val="000000"/>
                <w:sz w:val="20"/>
                <w:szCs w:val="20"/>
                <w:vertAlign w:val="superscript"/>
              </w:rPr>
              <w:t xml:space="preserve">*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2A04A" w14:textId="77777777" w:rsidR="000F695A" w:rsidRDefault="000F695A">
            <w:pPr>
              <w:rPr>
                <w:b/>
                <w:bCs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C19DE" w14:textId="77777777" w:rsidR="000F695A" w:rsidRDefault="000F695A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90B19" w14:textId="77777777" w:rsidR="000F695A" w:rsidRDefault="000F695A">
            <w:pPr>
              <w:rPr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BB9CB" w14:textId="77777777" w:rsidR="000F695A" w:rsidRDefault="000F695A">
            <w:pPr>
              <w:rPr>
                <w:sz w:val="20"/>
                <w:szCs w:val="20"/>
              </w:rPr>
            </w:pPr>
          </w:p>
        </w:tc>
      </w:tr>
      <w:tr w:rsidR="000F695A" w14:paraId="086651AA" w14:textId="77777777" w:rsidTr="00BD7AB7">
        <w:trPr>
          <w:trHeight w:val="380"/>
        </w:trPr>
        <w:tc>
          <w:tcPr>
            <w:tcW w:w="42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EDBDE8"/>
            <w:vAlign w:val="center"/>
            <w:hideMark/>
          </w:tcPr>
          <w:p w14:paraId="7A21E79E" w14:textId="77777777" w:rsidR="000F695A" w:rsidRDefault="000F695A">
            <w:pPr>
              <w:jc w:val="center"/>
              <w:rPr>
                <w:color w:val="000000"/>
              </w:rPr>
            </w:pPr>
            <w:r w:rsidRPr="00B64ED0">
              <w:rPr>
                <w:color w:val="000000"/>
                <w:sz w:val="20"/>
                <w:szCs w:val="20"/>
              </w:rPr>
              <w:t>Vyúčtování dotace dle jednotlivých položek (v Kč)</w:t>
            </w:r>
          </w:p>
        </w:tc>
        <w:tc>
          <w:tcPr>
            <w:tcW w:w="2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EDBDE8"/>
            <w:vAlign w:val="center"/>
            <w:hideMark/>
          </w:tcPr>
          <w:p w14:paraId="01BF98C1" w14:textId="77777777" w:rsidR="000F695A" w:rsidRDefault="000F695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Poskytnutá finanční podpora z rozpočtu kraje na základě Smlouvy č. OLP/XXXX/202X</w:t>
            </w:r>
          </w:p>
        </w:tc>
        <w:tc>
          <w:tcPr>
            <w:tcW w:w="15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EDBDE8"/>
            <w:vAlign w:val="bottom"/>
            <w:hideMark/>
          </w:tcPr>
          <w:p w14:paraId="2E53DD6F" w14:textId="77777777" w:rsidR="000F695A" w:rsidRDefault="000F695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Skutečné čerpání k </w:t>
            </w:r>
            <w:r>
              <w:rPr>
                <w:color w:val="000000"/>
                <w:sz w:val="20"/>
                <w:szCs w:val="20"/>
                <w:vertAlign w:val="superscript"/>
              </w:rPr>
              <w:t>**</w:t>
            </w:r>
            <w:r>
              <w:rPr>
                <w:color w:val="000000"/>
                <w:sz w:val="20"/>
                <w:szCs w:val="20"/>
                <w:vertAlign w:val="superscript"/>
              </w:rPr>
              <w:br/>
            </w:r>
            <w:r>
              <w:rPr>
                <w:color w:val="000000"/>
                <w:vertAlign w:val="superscript"/>
              </w:rPr>
              <w:t>XX.XX.2026</w:t>
            </w:r>
          </w:p>
        </w:tc>
        <w:tc>
          <w:tcPr>
            <w:tcW w:w="15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DBDE8"/>
            <w:vAlign w:val="center"/>
            <w:hideMark/>
          </w:tcPr>
          <w:p w14:paraId="6262C371" w14:textId="77777777" w:rsidR="000F695A" w:rsidRDefault="000F695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Vratka celkem za rok 2026</w:t>
            </w:r>
          </w:p>
        </w:tc>
        <w:tc>
          <w:tcPr>
            <w:tcW w:w="376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EDBDE8"/>
            <w:vAlign w:val="center"/>
            <w:hideMark/>
          </w:tcPr>
          <w:p w14:paraId="01F0A7E9" w14:textId="77777777" w:rsidR="000F695A" w:rsidRDefault="000F695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Komentář</w:t>
            </w:r>
          </w:p>
        </w:tc>
      </w:tr>
      <w:tr w:rsidR="000F695A" w14:paraId="3A637B2B" w14:textId="77777777" w:rsidTr="00BD7AB7">
        <w:trPr>
          <w:trHeight w:val="60"/>
        </w:trPr>
        <w:tc>
          <w:tcPr>
            <w:tcW w:w="428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2CEEF"/>
            <w:vAlign w:val="center"/>
            <w:hideMark/>
          </w:tcPr>
          <w:p w14:paraId="5857AD31" w14:textId="77777777" w:rsidR="000F695A" w:rsidRPr="00B64ED0" w:rsidRDefault="000F695A">
            <w:pPr>
              <w:rPr>
                <w:color w:val="000000"/>
                <w:sz w:val="20"/>
                <w:szCs w:val="20"/>
              </w:rPr>
            </w:pPr>
            <w:r w:rsidRPr="00B64ED0">
              <w:rPr>
                <w:color w:val="000000"/>
                <w:sz w:val="20"/>
                <w:szCs w:val="20"/>
              </w:rPr>
              <w:t>Poskytnutá finanční podpora (účelová neinvestiční) z rozpočtu LK celkem</w:t>
            </w:r>
          </w:p>
        </w:tc>
        <w:tc>
          <w:tcPr>
            <w:tcW w:w="2440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000000" w:fill="F2CEEF"/>
            <w:noWrap/>
            <w:vAlign w:val="center"/>
            <w:hideMark/>
          </w:tcPr>
          <w:p w14:paraId="369C17BE" w14:textId="77777777" w:rsidR="000F695A" w:rsidRPr="00B64ED0" w:rsidRDefault="000F695A">
            <w:pPr>
              <w:jc w:val="right"/>
              <w:rPr>
                <w:color w:val="000000"/>
                <w:sz w:val="20"/>
                <w:szCs w:val="20"/>
              </w:rPr>
            </w:pPr>
            <w:r w:rsidRPr="00B64ED0">
              <w:rPr>
                <w:color w:val="000000"/>
                <w:sz w:val="20"/>
                <w:szCs w:val="20"/>
              </w:rPr>
              <w:t> 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CEEF"/>
            <w:vAlign w:val="center"/>
            <w:hideMark/>
          </w:tcPr>
          <w:p w14:paraId="1D47B49C" w14:textId="77777777" w:rsidR="000F695A" w:rsidRPr="00B64ED0" w:rsidRDefault="000F695A">
            <w:pPr>
              <w:jc w:val="right"/>
              <w:rPr>
                <w:color w:val="000000"/>
                <w:sz w:val="20"/>
                <w:szCs w:val="20"/>
              </w:rPr>
            </w:pPr>
            <w:r w:rsidRPr="00B64ED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2CEEF"/>
            <w:vAlign w:val="center"/>
            <w:hideMark/>
          </w:tcPr>
          <w:p w14:paraId="62E87D51" w14:textId="77777777" w:rsidR="000F695A" w:rsidRPr="00B64ED0" w:rsidRDefault="000F695A">
            <w:pPr>
              <w:jc w:val="right"/>
              <w:rPr>
                <w:color w:val="000000"/>
                <w:sz w:val="20"/>
                <w:szCs w:val="20"/>
              </w:rPr>
            </w:pPr>
            <w:r w:rsidRPr="00B64ED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76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C1C728E" w14:textId="77777777" w:rsidR="000F695A" w:rsidRDefault="000F695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0F695A" w14:paraId="37E4141D" w14:textId="77777777" w:rsidTr="00BD7AB7">
        <w:trPr>
          <w:trHeight w:val="143"/>
        </w:trPr>
        <w:tc>
          <w:tcPr>
            <w:tcW w:w="428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BEFFA"/>
            <w:noWrap/>
            <w:vAlign w:val="bottom"/>
            <w:hideMark/>
          </w:tcPr>
          <w:p w14:paraId="1578E256" w14:textId="77777777" w:rsidR="000F695A" w:rsidRDefault="000F695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OSOBNÍ NÁKLADY CELKEM</w:t>
            </w:r>
          </w:p>
        </w:tc>
        <w:tc>
          <w:tcPr>
            <w:tcW w:w="2440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FBC2E" w14:textId="77777777" w:rsidR="000F695A" w:rsidRDefault="000F695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3320BA" w14:textId="77777777" w:rsidR="000F695A" w:rsidRDefault="000F695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167B6E9E" w14:textId="77777777" w:rsidR="000F695A" w:rsidRDefault="000F695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84F5E5F" w14:textId="77777777" w:rsidR="000F695A" w:rsidRDefault="000F695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0F695A" w14:paraId="01672B16" w14:textId="77777777" w:rsidTr="00BD7AB7">
        <w:trPr>
          <w:trHeight w:val="189"/>
        </w:trPr>
        <w:tc>
          <w:tcPr>
            <w:tcW w:w="7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E47FD1" w14:textId="77777777" w:rsidR="000F695A" w:rsidRDefault="000F695A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084241" w14:textId="77777777" w:rsidR="000F695A" w:rsidRDefault="000F695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1.1. Pracovní smlouvy</w:t>
            </w:r>
          </w:p>
        </w:tc>
        <w:tc>
          <w:tcPr>
            <w:tcW w:w="2440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27C79" w14:textId="77777777" w:rsidR="000F695A" w:rsidRDefault="000F695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CE0506" w14:textId="77777777" w:rsidR="000F695A" w:rsidRDefault="000F695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38A39391" w14:textId="77777777" w:rsidR="000F695A" w:rsidRDefault="000F695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0,00</w:t>
            </w:r>
          </w:p>
        </w:tc>
        <w:tc>
          <w:tcPr>
            <w:tcW w:w="3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660FA17" w14:textId="77777777" w:rsidR="000F695A" w:rsidRDefault="000F695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0F695A" w14:paraId="4B159343" w14:textId="77777777" w:rsidTr="00BD7AB7">
        <w:trPr>
          <w:trHeight w:val="93"/>
        </w:trPr>
        <w:tc>
          <w:tcPr>
            <w:tcW w:w="7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EC9FAA" w14:textId="77777777" w:rsidR="000F695A" w:rsidRDefault="000F695A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B63133" w14:textId="77777777" w:rsidR="000F695A" w:rsidRDefault="000F695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1.2. Dohody o pracovní činnosti</w:t>
            </w:r>
          </w:p>
        </w:tc>
        <w:tc>
          <w:tcPr>
            <w:tcW w:w="2440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A3AE2" w14:textId="77777777" w:rsidR="000F695A" w:rsidRDefault="000F695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01C346" w14:textId="77777777" w:rsidR="000F695A" w:rsidRDefault="000F695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1DAD1FBC" w14:textId="77777777" w:rsidR="000F695A" w:rsidRDefault="000F695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0,00</w:t>
            </w:r>
          </w:p>
        </w:tc>
        <w:tc>
          <w:tcPr>
            <w:tcW w:w="3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5A737D5" w14:textId="77777777" w:rsidR="000F695A" w:rsidRDefault="000F695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0F695A" w14:paraId="604CF023" w14:textId="77777777" w:rsidTr="00BD7AB7">
        <w:trPr>
          <w:trHeight w:val="70"/>
        </w:trPr>
        <w:tc>
          <w:tcPr>
            <w:tcW w:w="74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BF439D" w14:textId="77777777" w:rsidR="000F695A" w:rsidRDefault="000F695A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91A271" w14:textId="77777777" w:rsidR="000F695A" w:rsidRDefault="000F695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1.3. Dohody o provedení práce</w:t>
            </w:r>
          </w:p>
        </w:tc>
        <w:tc>
          <w:tcPr>
            <w:tcW w:w="2440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1C309" w14:textId="77777777" w:rsidR="000F695A" w:rsidRDefault="000F695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3FF06" w14:textId="77777777" w:rsidR="000F695A" w:rsidRDefault="000F695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80B38FD" w14:textId="77777777" w:rsidR="000F695A" w:rsidRDefault="000F695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0,00</w:t>
            </w:r>
          </w:p>
        </w:tc>
        <w:tc>
          <w:tcPr>
            <w:tcW w:w="3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195F10B" w14:textId="77777777" w:rsidR="000F695A" w:rsidRDefault="000F695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0F695A" w14:paraId="6048BDA9" w14:textId="77777777" w:rsidTr="00BD7AB7">
        <w:trPr>
          <w:trHeight w:val="70"/>
        </w:trPr>
        <w:tc>
          <w:tcPr>
            <w:tcW w:w="74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A550F3" w14:textId="77777777" w:rsidR="000F695A" w:rsidRDefault="000F695A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4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1F32C7" w14:textId="77777777" w:rsidR="000F695A" w:rsidRDefault="000F695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1.4. Jiné osobní náklady</w:t>
            </w:r>
          </w:p>
        </w:tc>
        <w:tc>
          <w:tcPr>
            <w:tcW w:w="2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BAE20" w14:textId="77777777" w:rsidR="000F695A" w:rsidRDefault="000F695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3C416" w14:textId="77777777" w:rsidR="000F695A" w:rsidRDefault="000F695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C065E40" w14:textId="77777777" w:rsidR="000F695A" w:rsidRDefault="000F695A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0,00</w:t>
            </w:r>
          </w:p>
        </w:tc>
        <w:tc>
          <w:tcPr>
            <w:tcW w:w="376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B5AAA6B" w14:textId="77777777" w:rsidR="000F695A" w:rsidRDefault="000F695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0F695A" w14:paraId="3B915B58" w14:textId="77777777" w:rsidTr="00631CF3">
        <w:trPr>
          <w:trHeight w:val="179"/>
        </w:trPr>
        <w:tc>
          <w:tcPr>
            <w:tcW w:w="67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A0E0B9" w14:textId="1DCDD4EE" w:rsidR="000F695A" w:rsidRPr="00631CF3" w:rsidRDefault="000F695A">
            <w:pPr>
              <w:rPr>
                <w:color w:val="000000"/>
                <w:sz w:val="18"/>
                <w:szCs w:val="18"/>
              </w:rPr>
            </w:pPr>
            <w:r w:rsidRPr="00631CF3">
              <w:rPr>
                <w:color w:val="000000"/>
                <w:sz w:val="18"/>
                <w:szCs w:val="18"/>
                <w:vertAlign w:val="superscript"/>
              </w:rPr>
              <w:t xml:space="preserve">* </w:t>
            </w:r>
            <w:r w:rsidRPr="00631CF3">
              <w:rPr>
                <w:color w:val="000000"/>
                <w:sz w:val="18"/>
                <w:szCs w:val="18"/>
              </w:rPr>
              <w:t>Údaje za jednu registrovanou sociální službu - dle č</w:t>
            </w:r>
            <w:r w:rsidR="00631CF3">
              <w:rPr>
                <w:color w:val="000000"/>
                <w:sz w:val="18"/>
                <w:szCs w:val="18"/>
              </w:rPr>
              <w:t>ísla</w:t>
            </w:r>
            <w:r w:rsidRPr="00631CF3">
              <w:rPr>
                <w:color w:val="000000"/>
                <w:sz w:val="18"/>
                <w:szCs w:val="18"/>
              </w:rPr>
              <w:t xml:space="preserve"> registrace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9FB5C" w14:textId="77777777" w:rsidR="000F695A" w:rsidRDefault="000F695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CF6AE" w14:textId="77777777" w:rsidR="000F695A" w:rsidRDefault="000F695A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0273D" w14:textId="77777777" w:rsidR="000F695A" w:rsidRDefault="000F695A">
            <w:pPr>
              <w:rPr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E0137" w14:textId="77777777" w:rsidR="000F695A" w:rsidRDefault="000F695A">
            <w:pPr>
              <w:rPr>
                <w:sz w:val="20"/>
                <w:szCs w:val="20"/>
              </w:rPr>
            </w:pPr>
          </w:p>
        </w:tc>
      </w:tr>
      <w:tr w:rsidR="000F695A" w14:paraId="65BA773A" w14:textId="77777777" w:rsidTr="00631CF3">
        <w:trPr>
          <w:trHeight w:val="80"/>
        </w:trPr>
        <w:tc>
          <w:tcPr>
            <w:tcW w:w="82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6A19EE" w14:textId="77777777" w:rsidR="000F695A" w:rsidRPr="00631CF3" w:rsidRDefault="000F695A">
            <w:pPr>
              <w:rPr>
                <w:color w:val="000000"/>
                <w:sz w:val="18"/>
                <w:szCs w:val="18"/>
              </w:rPr>
            </w:pPr>
            <w:r w:rsidRPr="00631CF3">
              <w:rPr>
                <w:color w:val="000000"/>
                <w:sz w:val="18"/>
                <w:szCs w:val="18"/>
                <w:vertAlign w:val="superscript"/>
              </w:rPr>
              <w:t xml:space="preserve">** </w:t>
            </w:r>
            <w:r w:rsidRPr="00631CF3">
              <w:rPr>
                <w:color w:val="000000"/>
                <w:sz w:val="18"/>
                <w:szCs w:val="18"/>
              </w:rPr>
              <w:t xml:space="preserve">Údaje za osobní náklady za </w:t>
            </w:r>
            <w:r w:rsidRPr="008C6B36">
              <w:rPr>
                <w:color w:val="000000" w:themeColor="text1"/>
                <w:sz w:val="18"/>
                <w:szCs w:val="18"/>
              </w:rPr>
              <w:t>leden – květen</w:t>
            </w:r>
            <w:r w:rsidRPr="00631CF3">
              <w:rPr>
                <w:color w:val="000000"/>
                <w:sz w:val="18"/>
                <w:szCs w:val="18"/>
              </w:rPr>
              <w:t>, které je možné vyplatit nejdéle v červnu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1ACEE" w14:textId="77777777" w:rsidR="000F695A" w:rsidRDefault="000F695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40EC2" w14:textId="77777777" w:rsidR="000F695A" w:rsidRDefault="000F695A">
            <w:pPr>
              <w:rPr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722B0" w14:textId="77777777" w:rsidR="000F695A" w:rsidRDefault="000F695A">
            <w:pPr>
              <w:rPr>
                <w:sz w:val="20"/>
                <w:szCs w:val="20"/>
              </w:rPr>
            </w:pPr>
          </w:p>
        </w:tc>
      </w:tr>
      <w:tr w:rsidR="000F695A" w14:paraId="0A0A969F" w14:textId="77777777" w:rsidTr="00BD7AB7">
        <w:trPr>
          <w:trHeight w:val="300"/>
        </w:trPr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CDC3D" w14:textId="77777777" w:rsidR="000F695A" w:rsidRDefault="000F695A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9E6C6" w14:textId="77777777" w:rsidR="000F695A" w:rsidRPr="00BD7AB7" w:rsidRDefault="000F695A">
            <w:pPr>
              <w:rPr>
                <w:sz w:val="2"/>
                <w:szCs w:val="2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7393B" w14:textId="77777777" w:rsidR="000F695A" w:rsidRDefault="000F695A">
            <w:pPr>
              <w:rPr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B7DA6" w14:textId="77777777" w:rsidR="000F695A" w:rsidRDefault="000F695A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034C0" w14:textId="77777777" w:rsidR="000F695A" w:rsidRDefault="000F695A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495B9" w14:textId="77777777" w:rsidR="000F695A" w:rsidRDefault="000F695A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0AA3B" w14:textId="77777777" w:rsidR="000F695A" w:rsidRDefault="000F695A">
            <w:pPr>
              <w:rPr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F72FA" w14:textId="77777777" w:rsidR="000F695A" w:rsidRDefault="000F695A">
            <w:pPr>
              <w:rPr>
                <w:sz w:val="20"/>
                <w:szCs w:val="20"/>
              </w:rPr>
            </w:pPr>
          </w:p>
        </w:tc>
      </w:tr>
      <w:tr w:rsidR="000F695A" w14:paraId="594E7A68" w14:textId="77777777" w:rsidTr="00631CF3">
        <w:trPr>
          <w:trHeight w:val="80"/>
        </w:trPr>
        <w:tc>
          <w:tcPr>
            <w:tcW w:w="2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411545" w14:textId="77777777" w:rsidR="000F695A" w:rsidRDefault="000F695A">
            <w:pPr>
              <w:rPr>
                <w:b/>
                <w:bCs/>
                <w:color w:val="000000"/>
              </w:rPr>
            </w:pPr>
            <w:r w:rsidRPr="009C329A">
              <w:rPr>
                <w:b/>
                <w:bCs/>
                <w:color w:val="000000"/>
                <w:sz w:val="20"/>
                <w:szCs w:val="20"/>
              </w:rPr>
              <w:t>Soupis účetních dokladů: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9EB29" w14:textId="77777777" w:rsidR="000F695A" w:rsidRDefault="000F695A">
            <w:pPr>
              <w:rPr>
                <w:b/>
                <w:bCs/>
                <w:color w:val="00000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F375E" w14:textId="77777777" w:rsidR="000F695A" w:rsidRDefault="000F695A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C0930" w14:textId="77777777" w:rsidR="000F695A" w:rsidRDefault="000F695A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9408B" w14:textId="77777777" w:rsidR="000F695A" w:rsidRDefault="000F695A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DE0A0" w14:textId="77777777" w:rsidR="000F695A" w:rsidRDefault="000F695A">
            <w:pPr>
              <w:rPr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F2296" w14:textId="77777777" w:rsidR="000F695A" w:rsidRDefault="000F695A">
            <w:pPr>
              <w:rPr>
                <w:sz w:val="20"/>
                <w:szCs w:val="20"/>
              </w:rPr>
            </w:pPr>
          </w:p>
        </w:tc>
      </w:tr>
      <w:tr w:rsidR="000F695A" w14:paraId="19754698" w14:textId="77777777" w:rsidTr="00BD7AB7">
        <w:trPr>
          <w:trHeight w:val="636"/>
        </w:trPr>
        <w:tc>
          <w:tcPr>
            <w:tcW w:w="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DBDE8"/>
            <w:vAlign w:val="center"/>
            <w:hideMark/>
          </w:tcPr>
          <w:p w14:paraId="32BABE2D" w14:textId="77777777" w:rsidR="000F695A" w:rsidRPr="00B64ED0" w:rsidRDefault="000F695A">
            <w:pPr>
              <w:jc w:val="center"/>
              <w:rPr>
                <w:color w:val="000000"/>
                <w:sz w:val="20"/>
                <w:szCs w:val="20"/>
              </w:rPr>
            </w:pPr>
            <w:r w:rsidRPr="00B64ED0">
              <w:rPr>
                <w:color w:val="000000"/>
                <w:sz w:val="20"/>
                <w:szCs w:val="20"/>
              </w:rPr>
              <w:t>pořad. č.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DBDE8"/>
            <w:vAlign w:val="center"/>
            <w:hideMark/>
          </w:tcPr>
          <w:p w14:paraId="411E8862" w14:textId="77777777" w:rsidR="000F695A" w:rsidRPr="00B64ED0" w:rsidRDefault="000F695A">
            <w:pPr>
              <w:jc w:val="center"/>
              <w:rPr>
                <w:color w:val="000000"/>
                <w:sz w:val="20"/>
                <w:szCs w:val="20"/>
              </w:rPr>
            </w:pPr>
            <w:r w:rsidRPr="00B64ED0">
              <w:rPr>
                <w:color w:val="000000"/>
                <w:sz w:val="20"/>
                <w:szCs w:val="20"/>
              </w:rPr>
              <w:t>číslo daňového příp. účetního dokladu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DBDE8"/>
            <w:vAlign w:val="center"/>
            <w:hideMark/>
          </w:tcPr>
          <w:p w14:paraId="4B62EEBE" w14:textId="77777777" w:rsidR="000F695A" w:rsidRPr="00B64ED0" w:rsidRDefault="000F695A">
            <w:pPr>
              <w:jc w:val="center"/>
              <w:rPr>
                <w:color w:val="000000"/>
                <w:sz w:val="20"/>
                <w:szCs w:val="20"/>
              </w:rPr>
            </w:pPr>
            <w:r w:rsidRPr="00B64ED0">
              <w:rPr>
                <w:color w:val="000000"/>
                <w:sz w:val="20"/>
                <w:szCs w:val="20"/>
              </w:rPr>
              <w:t>datum úhrady daného výdaje</w:t>
            </w:r>
          </w:p>
        </w:tc>
        <w:tc>
          <w:tcPr>
            <w:tcW w:w="24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DBDE8"/>
            <w:vAlign w:val="center"/>
            <w:hideMark/>
          </w:tcPr>
          <w:p w14:paraId="2D6DD261" w14:textId="77777777" w:rsidR="000F695A" w:rsidRPr="00B64ED0" w:rsidRDefault="000F695A">
            <w:pPr>
              <w:jc w:val="center"/>
              <w:rPr>
                <w:color w:val="000000"/>
                <w:sz w:val="20"/>
                <w:szCs w:val="20"/>
              </w:rPr>
            </w:pPr>
            <w:r w:rsidRPr="00B64ED0">
              <w:rPr>
                <w:color w:val="000000"/>
                <w:sz w:val="20"/>
                <w:szCs w:val="20"/>
              </w:rPr>
              <w:t>účel výdaje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DBDE8"/>
            <w:vAlign w:val="center"/>
            <w:hideMark/>
          </w:tcPr>
          <w:p w14:paraId="692CA788" w14:textId="77777777" w:rsidR="000F695A" w:rsidRPr="00B64ED0" w:rsidRDefault="000F695A">
            <w:pPr>
              <w:jc w:val="center"/>
              <w:rPr>
                <w:color w:val="000000"/>
                <w:sz w:val="20"/>
                <w:szCs w:val="20"/>
              </w:rPr>
            </w:pPr>
            <w:r w:rsidRPr="00B64ED0">
              <w:rPr>
                <w:color w:val="000000"/>
                <w:sz w:val="20"/>
                <w:szCs w:val="20"/>
              </w:rPr>
              <w:t>částka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DBDE8"/>
            <w:vAlign w:val="center"/>
            <w:hideMark/>
          </w:tcPr>
          <w:p w14:paraId="7123F381" w14:textId="77777777" w:rsidR="000F695A" w:rsidRPr="00B64ED0" w:rsidRDefault="000F695A">
            <w:pPr>
              <w:jc w:val="center"/>
              <w:rPr>
                <w:color w:val="000000"/>
                <w:sz w:val="20"/>
                <w:szCs w:val="20"/>
              </w:rPr>
            </w:pPr>
            <w:r w:rsidRPr="00B64ED0">
              <w:rPr>
                <w:color w:val="000000"/>
                <w:sz w:val="20"/>
                <w:szCs w:val="20"/>
              </w:rPr>
              <w:t>hrazeno z dotace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BDE8"/>
            <w:vAlign w:val="center"/>
            <w:hideMark/>
          </w:tcPr>
          <w:p w14:paraId="0B4199AC" w14:textId="77777777" w:rsidR="000F695A" w:rsidRPr="00B64ED0" w:rsidRDefault="000F695A">
            <w:pPr>
              <w:jc w:val="center"/>
              <w:rPr>
                <w:color w:val="000000"/>
                <w:sz w:val="20"/>
                <w:szCs w:val="20"/>
              </w:rPr>
            </w:pPr>
            <w:r w:rsidRPr="00B64ED0">
              <w:rPr>
                <w:color w:val="000000"/>
                <w:sz w:val="20"/>
                <w:szCs w:val="20"/>
              </w:rPr>
              <w:t>hrazeno z jiných zdrojů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10E0F" w14:textId="77777777" w:rsidR="000F695A" w:rsidRDefault="000F695A">
            <w:pPr>
              <w:jc w:val="center"/>
              <w:rPr>
                <w:color w:val="000000"/>
              </w:rPr>
            </w:pPr>
          </w:p>
        </w:tc>
      </w:tr>
      <w:tr w:rsidR="000F695A" w14:paraId="476742E9" w14:textId="77777777" w:rsidTr="00BD7AB7">
        <w:trPr>
          <w:trHeight w:val="315"/>
        </w:trPr>
        <w:tc>
          <w:tcPr>
            <w:tcW w:w="74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1F37C" w14:textId="77777777" w:rsidR="000F695A" w:rsidRPr="00B64ED0" w:rsidRDefault="000F695A">
            <w:pPr>
              <w:rPr>
                <w:color w:val="000000"/>
                <w:sz w:val="20"/>
                <w:szCs w:val="20"/>
              </w:rPr>
            </w:pPr>
            <w:r w:rsidRPr="00B64E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6B3B7" w14:textId="77777777" w:rsidR="000F695A" w:rsidRPr="00B64ED0" w:rsidRDefault="000F695A">
            <w:pPr>
              <w:rPr>
                <w:color w:val="000000"/>
                <w:sz w:val="20"/>
                <w:szCs w:val="20"/>
              </w:rPr>
            </w:pPr>
            <w:r w:rsidRPr="00B64E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93AE3" w14:textId="77777777" w:rsidR="000F695A" w:rsidRPr="00B64ED0" w:rsidRDefault="000F695A">
            <w:pPr>
              <w:rPr>
                <w:color w:val="000000"/>
                <w:sz w:val="20"/>
                <w:szCs w:val="20"/>
              </w:rPr>
            </w:pPr>
            <w:r w:rsidRPr="00B64E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4F447" w14:textId="77777777" w:rsidR="000F695A" w:rsidRPr="00B64ED0" w:rsidRDefault="000F695A">
            <w:pPr>
              <w:rPr>
                <w:color w:val="000000"/>
                <w:sz w:val="20"/>
                <w:szCs w:val="20"/>
              </w:rPr>
            </w:pPr>
            <w:r w:rsidRPr="00B64E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C0B27" w14:textId="77777777" w:rsidR="000F695A" w:rsidRPr="00B64ED0" w:rsidRDefault="000F695A">
            <w:pPr>
              <w:rPr>
                <w:color w:val="000000"/>
                <w:sz w:val="20"/>
                <w:szCs w:val="20"/>
              </w:rPr>
            </w:pPr>
            <w:r w:rsidRPr="00B64E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4BC51" w14:textId="77777777" w:rsidR="000F695A" w:rsidRPr="00B64ED0" w:rsidRDefault="000F695A">
            <w:pPr>
              <w:rPr>
                <w:color w:val="000000"/>
                <w:sz w:val="20"/>
                <w:szCs w:val="20"/>
              </w:rPr>
            </w:pPr>
            <w:r w:rsidRPr="00B64E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597805" w14:textId="77777777" w:rsidR="000F695A" w:rsidRPr="00B64ED0" w:rsidRDefault="000F695A">
            <w:pPr>
              <w:rPr>
                <w:color w:val="000000"/>
                <w:sz w:val="20"/>
                <w:szCs w:val="20"/>
              </w:rPr>
            </w:pPr>
            <w:r w:rsidRPr="00B64ED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E36C0" w14:textId="77777777" w:rsidR="000F695A" w:rsidRDefault="000F695A">
            <w:pPr>
              <w:rPr>
                <w:color w:val="000000"/>
                <w:sz w:val="20"/>
                <w:szCs w:val="20"/>
              </w:rPr>
            </w:pPr>
          </w:p>
        </w:tc>
      </w:tr>
      <w:tr w:rsidR="000F695A" w14:paraId="0EA70D17" w14:textId="77777777" w:rsidTr="00BD7AB7">
        <w:trPr>
          <w:trHeight w:val="60"/>
        </w:trPr>
        <w:tc>
          <w:tcPr>
            <w:tcW w:w="672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A7D9D9" w14:textId="77777777" w:rsidR="000F695A" w:rsidRPr="00FD149E" w:rsidRDefault="000F695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D149E">
              <w:rPr>
                <w:b/>
                <w:bCs/>
                <w:color w:val="000000"/>
                <w:sz w:val="20"/>
                <w:szCs w:val="20"/>
              </w:rPr>
              <w:t>CELKEM: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D51B8" w14:textId="77777777" w:rsidR="000F695A" w:rsidRPr="00FD149E" w:rsidRDefault="000F695A">
            <w:pPr>
              <w:jc w:val="right"/>
              <w:rPr>
                <w:color w:val="000000"/>
                <w:sz w:val="20"/>
                <w:szCs w:val="20"/>
              </w:rPr>
            </w:pPr>
            <w:r w:rsidRPr="00FD149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4CB4C" w14:textId="77777777" w:rsidR="000F695A" w:rsidRPr="00FD149E" w:rsidRDefault="000F695A">
            <w:pPr>
              <w:jc w:val="right"/>
              <w:rPr>
                <w:color w:val="000000"/>
                <w:sz w:val="20"/>
                <w:szCs w:val="20"/>
              </w:rPr>
            </w:pPr>
            <w:r w:rsidRPr="00FD149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C7F914" w14:textId="77777777" w:rsidR="000F695A" w:rsidRPr="00FD149E" w:rsidRDefault="000F695A">
            <w:pPr>
              <w:jc w:val="right"/>
              <w:rPr>
                <w:color w:val="000000"/>
                <w:sz w:val="20"/>
                <w:szCs w:val="20"/>
              </w:rPr>
            </w:pPr>
            <w:r w:rsidRPr="00FD149E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AB3F45" w14:textId="77777777" w:rsidR="000F695A" w:rsidRDefault="000F695A">
            <w:pPr>
              <w:jc w:val="right"/>
              <w:rPr>
                <w:color w:val="000000"/>
              </w:rPr>
            </w:pPr>
          </w:p>
        </w:tc>
      </w:tr>
      <w:tr w:rsidR="000F695A" w14:paraId="0A36EF70" w14:textId="77777777" w:rsidTr="00BD7AB7">
        <w:trPr>
          <w:trHeight w:val="315"/>
        </w:trPr>
        <w:tc>
          <w:tcPr>
            <w:tcW w:w="4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ADE8B9" w14:textId="77777777" w:rsidR="000F695A" w:rsidRPr="009C329A" w:rsidRDefault="000F695A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C329A">
              <w:rPr>
                <w:b/>
                <w:bCs/>
                <w:color w:val="000000"/>
                <w:sz w:val="20"/>
                <w:szCs w:val="20"/>
              </w:rPr>
              <w:t>Příjemce dotace vyplní obě tabulky.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5D1FA" w14:textId="77777777" w:rsidR="000F695A" w:rsidRPr="009C329A" w:rsidRDefault="000F695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55CAE" w14:textId="77777777" w:rsidR="000F695A" w:rsidRPr="009C329A" w:rsidRDefault="000F695A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15887" w14:textId="77777777" w:rsidR="000F695A" w:rsidRPr="009C329A" w:rsidRDefault="000F695A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DFA4D" w14:textId="77777777" w:rsidR="000F695A" w:rsidRPr="009C329A" w:rsidRDefault="000F695A">
            <w:pPr>
              <w:rPr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82BD8" w14:textId="77777777" w:rsidR="000F695A" w:rsidRPr="009C329A" w:rsidRDefault="000F695A">
            <w:pPr>
              <w:rPr>
                <w:sz w:val="20"/>
                <w:szCs w:val="20"/>
              </w:rPr>
            </w:pPr>
          </w:p>
        </w:tc>
      </w:tr>
      <w:tr w:rsidR="000F695A" w14:paraId="22ED4F7D" w14:textId="77777777" w:rsidTr="00EF3A99">
        <w:trPr>
          <w:trHeight w:val="80"/>
        </w:trPr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8C59BA" w14:textId="77777777" w:rsidR="000F695A" w:rsidRPr="009C329A" w:rsidRDefault="000F695A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B1DB2" w14:textId="77777777" w:rsidR="000F695A" w:rsidRPr="009C329A" w:rsidRDefault="000F695A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F0983" w14:textId="77777777" w:rsidR="000F695A" w:rsidRPr="009C329A" w:rsidRDefault="000F695A">
            <w:pPr>
              <w:rPr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CA3E1" w14:textId="77777777" w:rsidR="000F695A" w:rsidRPr="009C329A" w:rsidRDefault="000F695A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7DEE7" w14:textId="77777777" w:rsidR="000F695A" w:rsidRPr="009C329A" w:rsidRDefault="000F695A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F40E6" w14:textId="77777777" w:rsidR="000F695A" w:rsidRPr="009C329A" w:rsidRDefault="000F695A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9907E" w14:textId="77777777" w:rsidR="000F695A" w:rsidRPr="009C329A" w:rsidRDefault="000F695A">
            <w:pPr>
              <w:rPr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922E9" w14:textId="77777777" w:rsidR="000F695A" w:rsidRPr="009C329A" w:rsidRDefault="000F695A">
            <w:pPr>
              <w:rPr>
                <w:sz w:val="20"/>
                <w:szCs w:val="20"/>
              </w:rPr>
            </w:pPr>
          </w:p>
        </w:tc>
      </w:tr>
      <w:tr w:rsidR="000F695A" w14:paraId="02351BF1" w14:textId="77777777" w:rsidTr="00EF3A99">
        <w:trPr>
          <w:trHeight w:val="80"/>
        </w:trPr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0F3838" w14:textId="77777777" w:rsidR="000F695A" w:rsidRPr="009C329A" w:rsidRDefault="000F695A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C6C99" w14:textId="77777777" w:rsidR="000F695A" w:rsidRPr="009C329A" w:rsidRDefault="000F695A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F0286" w14:textId="77777777" w:rsidR="000F695A" w:rsidRPr="009C329A" w:rsidRDefault="000F695A">
            <w:pPr>
              <w:rPr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09976" w14:textId="77777777" w:rsidR="000F695A" w:rsidRPr="009C329A" w:rsidRDefault="000F695A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C01FD" w14:textId="77777777" w:rsidR="000F695A" w:rsidRPr="009C329A" w:rsidRDefault="000F695A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4EA47" w14:textId="77777777" w:rsidR="000F695A" w:rsidRPr="009C329A" w:rsidRDefault="000F695A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C7571" w14:textId="77777777" w:rsidR="000F695A" w:rsidRPr="009C329A" w:rsidRDefault="000F695A">
            <w:pPr>
              <w:rPr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24D1D" w14:textId="77777777" w:rsidR="000F695A" w:rsidRPr="009C329A" w:rsidRDefault="000F695A">
            <w:pPr>
              <w:rPr>
                <w:sz w:val="20"/>
                <w:szCs w:val="20"/>
              </w:rPr>
            </w:pPr>
          </w:p>
        </w:tc>
      </w:tr>
      <w:tr w:rsidR="000F695A" w14:paraId="08F3D30E" w14:textId="77777777" w:rsidTr="0028502C">
        <w:trPr>
          <w:trHeight w:val="300"/>
        </w:trPr>
        <w:tc>
          <w:tcPr>
            <w:tcW w:w="74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4A7DAE30" w14:textId="77777777" w:rsidR="000F695A" w:rsidRPr="009C329A" w:rsidRDefault="000F695A">
            <w:pPr>
              <w:rPr>
                <w:color w:val="000000"/>
                <w:sz w:val="20"/>
                <w:szCs w:val="20"/>
              </w:rPr>
            </w:pPr>
            <w:r w:rsidRPr="009C329A">
              <w:rPr>
                <w:color w:val="000000"/>
                <w:sz w:val="20"/>
                <w:szCs w:val="20"/>
              </w:rPr>
              <w:t>V</w:t>
            </w:r>
          </w:p>
        </w:tc>
        <w:tc>
          <w:tcPr>
            <w:tcW w:w="2160" w:type="dxa"/>
            <w:tcBorders>
              <w:top w:val="single" w:sz="4" w:space="0" w:color="BFBFBF"/>
              <w:left w:val="nil"/>
              <w:bottom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29045C6" w14:textId="77777777" w:rsidR="000F695A" w:rsidRPr="009C329A" w:rsidRDefault="000F695A">
            <w:pPr>
              <w:rPr>
                <w:color w:val="000000"/>
                <w:sz w:val="20"/>
                <w:szCs w:val="20"/>
              </w:rPr>
            </w:pPr>
            <w:r w:rsidRPr="009C329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03D1A1B6" w14:textId="77777777" w:rsidR="000F695A" w:rsidRPr="009C329A" w:rsidRDefault="000F695A">
            <w:pPr>
              <w:ind w:firstLineChars="100" w:firstLine="200"/>
              <w:jc w:val="right"/>
              <w:rPr>
                <w:color w:val="000000"/>
                <w:sz w:val="20"/>
                <w:szCs w:val="20"/>
              </w:rPr>
            </w:pPr>
            <w:r w:rsidRPr="009C329A">
              <w:rPr>
                <w:color w:val="000000"/>
                <w:sz w:val="20"/>
                <w:szCs w:val="20"/>
              </w:rPr>
              <w:t>dne</w:t>
            </w:r>
          </w:p>
        </w:tc>
        <w:tc>
          <w:tcPr>
            <w:tcW w:w="244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C35825C" w14:textId="77777777" w:rsidR="000F695A" w:rsidRPr="009C329A" w:rsidRDefault="000F695A">
            <w:pPr>
              <w:rPr>
                <w:color w:val="000000"/>
                <w:sz w:val="20"/>
                <w:szCs w:val="20"/>
              </w:rPr>
            </w:pPr>
            <w:r w:rsidRPr="009C329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880" w:type="dxa"/>
            <w:gridSpan w:val="4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BD6C296" w14:textId="77777777" w:rsidR="000F695A" w:rsidRPr="009C329A" w:rsidRDefault="000F695A">
            <w:pPr>
              <w:jc w:val="center"/>
              <w:rPr>
                <w:color w:val="000000"/>
                <w:sz w:val="20"/>
                <w:szCs w:val="20"/>
              </w:rPr>
            </w:pPr>
            <w:r w:rsidRPr="009C329A">
              <w:rPr>
                <w:color w:val="000000"/>
                <w:sz w:val="20"/>
                <w:szCs w:val="20"/>
              </w:rPr>
              <w:t>jméno, příjmení a podpis odpovědné osoby:</w:t>
            </w:r>
          </w:p>
        </w:tc>
      </w:tr>
      <w:tr w:rsidR="000F695A" w14:paraId="4AE0CD25" w14:textId="77777777" w:rsidTr="00BD7AB7">
        <w:trPr>
          <w:trHeight w:val="300"/>
        </w:trPr>
        <w:tc>
          <w:tcPr>
            <w:tcW w:w="2907" w:type="dxa"/>
            <w:gridSpan w:val="2"/>
            <w:tcBorders>
              <w:top w:val="single" w:sz="4" w:space="0" w:color="BFBFBF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47C68" w14:textId="77777777" w:rsidR="000F695A" w:rsidRPr="009C329A" w:rsidRDefault="000F695A">
            <w:pPr>
              <w:rPr>
                <w:color w:val="000000"/>
                <w:sz w:val="20"/>
                <w:szCs w:val="20"/>
              </w:rPr>
            </w:pPr>
            <w:r w:rsidRPr="009C329A">
              <w:rPr>
                <w:color w:val="000000"/>
                <w:sz w:val="20"/>
                <w:szCs w:val="20"/>
              </w:rPr>
              <w:t>razítko: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55DBA" w14:textId="77777777" w:rsidR="000F695A" w:rsidRPr="009C329A" w:rsidRDefault="000F695A">
            <w:pPr>
              <w:rPr>
                <w:color w:val="000000"/>
                <w:sz w:val="20"/>
                <w:szCs w:val="20"/>
              </w:rPr>
            </w:pPr>
            <w:r w:rsidRPr="009C329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7F96809" w14:textId="77777777" w:rsidR="000F695A" w:rsidRPr="009C329A" w:rsidRDefault="000F695A">
            <w:pPr>
              <w:rPr>
                <w:color w:val="000000"/>
                <w:sz w:val="20"/>
                <w:szCs w:val="20"/>
              </w:rPr>
            </w:pPr>
            <w:r w:rsidRPr="009C329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8F558" w14:textId="77777777" w:rsidR="000F695A" w:rsidRPr="009C329A" w:rsidRDefault="000F695A">
            <w:pPr>
              <w:rPr>
                <w:color w:val="000000"/>
                <w:sz w:val="20"/>
                <w:szCs w:val="20"/>
              </w:rPr>
            </w:pPr>
            <w:r w:rsidRPr="009C329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8DCCD" w14:textId="77777777" w:rsidR="000F695A" w:rsidRPr="009C329A" w:rsidRDefault="000F695A">
            <w:pPr>
              <w:rPr>
                <w:color w:val="000000"/>
                <w:sz w:val="20"/>
                <w:szCs w:val="20"/>
              </w:rPr>
            </w:pPr>
            <w:r w:rsidRPr="009C329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B8847" w14:textId="77777777" w:rsidR="000F695A" w:rsidRPr="009C329A" w:rsidRDefault="000F695A">
            <w:pPr>
              <w:rPr>
                <w:color w:val="000000"/>
                <w:sz w:val="20"/>
                <w:szCs w:val="20"/>
              </w:rPr>
            </w:pPr>
            <w:r w:rsidRPr="009C329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12F7E389" w14:textId="77777777" w:rsidR="000F695A" w:rsidRPr="009C329A" w:rsidRDefault="000F695A">
            <w:pPr>
              <w:rPr>
                <w:color w:val="000000"/>
                <w:sz w:val="20"/>
                <w:szCs w:val="20"/>
              </w:rPr>
            </w:pPr>
            <w:r w:rsidRPr="009C329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0F695A" w14:paraId="4FDE63FB" w14:textId="77777777" w:rsidTr="00BD7AB7">
        <w:trPr>
          <w:trHeight w:val="300"/>
        </w:trPr>
        <w:tc>
          <w:tcPr>
            <w:tcW w:w="747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ADE22" w14:textId="77777777" w:rsidR="000F695A" w:rsidRPr="009C329A" w:rsidRDefault="000F695A">
            <w:pPr>
              <w:rPr>
                <w:color w:val="000000"/>
                <w:sz w:val="20"/>
                <w:szCs w:val="20"/>
              </w:rPr>
            </w:pPr>
            <w:r w:rsidRPr="009C329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88216" w14:textId="77777777" w:rsidR="000F695A" w:rsidRPr="009C329A" w:rsidRDefault="000F695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3679F" w14:textId="77777777" w:rsidR="000F695A" w:rsidRPr="009C329A" w:rsidRDefault="000F695A">
            <w:pPr>
              <w:rPr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446B329A" w14:textId="77777777" w:rsidR="000F695A" w:rsidRPr="009C329A" w:rsidRDefault="000F695A">
            <w:pPr>
              <w:rPr>
                <w:color w:val="000000"/>
                <w:sz w:val="20"/>
                <w:szCs w:val="20"/>
              </w:rPr>
            </w:pPr>
            <w:r w:rsidRPr="009C329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110BD" w14:textId="77777777" w:rsidR="000F695A" w:rsidRPr="009C329A" w:rsidRDefault="000F695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C17D8" w14:textId="77777777" w:rsidR="000F695A" w:rsidRPr="009C329A" w:rsidRDefault="000F695A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BBCF8" w14:textId="77777777" w:rsidR="000F695A" w:rsidRPr="009C329A" w:rsidRDefault="000F695A">
            <w:pPr>
              <w:rPr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EED478A" w14:textId="77777777" w:rsidR="000F695A" w:rsidRPr="009C329A" w:rsidRDefault="000F695A">
            <w:pPr>
              <w:rPr>
                <w:color w:val="000000"/>
                <w:sz w:val="20"/>
                <w:szCs w:val="20"/>
              </w:rPr>
            </w:pPr>
            <w:r w:rsidRPr="009C329A">
              <w:rPr>
                <w:color w:val="000000"/>
                <w:sz w:val="20"/>
                <w:szCs w:val="20"/>
              </w:rPr>
              <w:t> </w:t>
            </w:r>
          </w:p>
        </w:tc>
      </w:tr>
      <w:tr w:rsidR="000F695A" w14:paraId="512671C0" w14:textId="77777777" w:rsidTr="00BD7AB7">
        <w:trPr>
          <w:trHeight w:val="300"/>
        </w:trPr>
        <w:tc>
          <w:tcPr>
            <w:tcW w:w="747" w:type="dxa"/>
            <w:tcBorders>
              <w:top w:val="nil"/>
              <w:left w:val="single" w:sz="4" w:space="0" w:color="BFBFBF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5841E407" w14:textId="77777777" w:rsidR="000F695A" w:rsidRPr="009C329A" w:rsidRDefault="000F695A">
            <w:pPr>
              <w:rPr>
                <w:color w:val="000000"/>
                <w:sz w:val="20"/>
                <w:szCs w:val="20"/>
              </w:rPr>
            </w:pPr>
            <w:r w:rsidRPr="009C329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72D5B822" w14:textId="77777777" w:rsidR="000F695A" w:rsidRPr="009C329A" w:rsidRDefault="000F695A">
            <w:pPr>
              <w:rPr>
                <w:color w:val="000000"/>
                <w:sz w:val="20"/>
                <w:szCs w:val="20"/>
              </w:rPr>
            </w:pPr>
            <w:r w:rsidRPr="009C329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0C05D728" w14:textId="77777777" w:rsidR="000F695A" w:rsidRPr="009C329A" w:rsidRDefault="000F695A">
            <w:pPr>
              <w:rPr>
                <w:color w:val="000000"/>
                <w:sz w:val="20"/>
                <w:szCs w:val="20"/>
              </w:rPr>
            </w:pPr>
            <w:r w:rsidRPr="009C329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571BD519" w14:textId="77777777" w:rsidR="000F695A" w:rsidRPr="009C329A" w:rsidRDefault="000F695A">
            <w:pPr>
              <w:rPr>
                <w:color w:val="000000"/>
                <w:sz w:val="20"/>
                <w:szCs w:val="20"/>
              </w:rPr>
            </w:pPr>
            <w:r w:rsidRPr="009C329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61CB096E" w14:textId="77777777" w:rsidR="000F695A" w:rsidRPr="009C329A" w:rsidRDefault="000F695A">
            <w:pPr>
              <w:rPr>
                <w:color w:val="000000"/>
                <w:sz w:val="20"/>
                <w:szCs w:val="20"/>
              </w:rPr>
            </w:pPr>
            <w:r w:rsidRPr="009C329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4535A9A3" w14:textId="77777777" w:rsidR="000F695A" w:rsidRPr="009C329A" w:rsidRDefault="000F695A">
            <w:pPr>
              <w:rPr>
                <w:color w:val="000000"/>
                <w:sz w:val="20"/>
                <w:szCs w:val="20"/>
              </w:rPr>
            </w:pPr>
            <w:r w:rsidRPr="009C329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vAlign w:val="bottom"/>
            <w:hideMark/>
          </w:tcPr>
          <w:p w14:paraId="36B9A28A" w14:textId="77777777" w:rsidR="000F695A" w:rsidRPr="009C329A" w:rsidRDefault="000F695A">
            <w:pPr>
              <w:rPr>
                <w:color w:val="000000"/>
                <w:sz w:val="20"/>
                <w:szCs w:val="20"/>
              </w:rPr>
            </w:pPr>
            <w:r w:rsidRPr="009C329A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0A9D5730" w14:textId="77777777" w:rsidR="000F695A" w:rsidRPr="009C329A" w:rsidRDefault="000F695A">
            <w:pPr>
              <w:rPr>
                <w:color w:val="000000"/>
                <w:sz w:val="20"/>
                <w:szCs w:val="20"/>
              </w:rPr>
            </w:pPr>
            <w:r w:rsidRPr="009C329A">
              <w:rPr>
                <w:color w:val="000000"/>
                <w:sz w:val="20"/>
                <w:szCs w:val="20"/>
              </w:rPr>
              <w:t> </w:t>
            </w:r>
          </w:p>
        </w:tc>
      </w:tr>
    </w:tbl>
    <w:p w14:paraId="6F6AA6C1" w14:textId="2C4FCA3B" w:rsidR="00F97E63" w:rsidRPr="008E0E1D" w:rsidRDefault="00F97E63" w:rsidP="002773D7">
      <w:pPr>
        <w:jc w:val="center"/>
      </w:pPr>
    </w:p>
    <w:sectPr w:rsidR="00F97E63" w:rsidRPr="008E0E1D" w:rsidSect="00BD7AB7">
      <w:pgSz w:w="16838" w:h="11906" w:orient="landscape"/>
      <w:pgMar w:top="161" w:right="720" w:bottom="567" w:left="1077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9061D0" w14:textId="77777777" w:rsidR="0086451D" w:rsidRDefault="0086451D" w:rsidP="00497C1D">
      <w:r>
        <w:separator/>
      </w:r>
    </w:p>
  </w:endnote>
  <w:endnote w:type="continuationSeparator" w:id="0">
    <w:p w14:paraId="13D98F39" w14:textId="77777777" w:rsidR="0086451D" w:rsidRDefault="0086451D" w:rsidP="00497C1D">
      <w:r>
        <w:continuationSeparator/>
      </w:r>
    </w:p>
  </w:endnote>
  <w:endnote w:type="continuationNotice" w:id="1">
    <w:p w14:paraId="015D677B" w14:textId="77777777" w:rsidR="0086451D" w:rsidRDefault="0086451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999645" w14:textId="77777777" w:rsidR="00E21CDD" w:rsidRDefault="00E21CDD" w:rsidP="00464DB6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366872">
      <w:rPr>
        <w:rStyle w:val="slostrnky"/>
        <w:noProof/>
      </w:rPr>
      <w:t>6</w:t>
    </w:r>
    <w:r>
      <w:rPr>
        <w:rStyle w:val="slostrnky"/>
      </w:rPr>
      <w:fldChar w:fldCharType="end"/>
    </w:r>
  </w:p>
  <w:p w14:paraId="1726C1DD" w14:textId="77777777" w:rsidR="00E21CDD" w:rsidRDefault="00E21CDD" w:rsidP="00464DB6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03CF5F" w14:textId="77777777" w:rsidR="00E21CDD" w:rsidRPr="0084455D" w:rsidRDefault="00E21CDD" w:rsidP="0084455D">
    <w:pPr>
      <w:pStyle w:val="Zpat"/>
      <w:framePr w:wrap="around" w:vAnchor="text" w:hAnchor="margin" w:xAlign="right" w:y="1"/>
      <w:jc w:val="right"/>
      <w:rPr>
        <w:b/>
        <w:color w:val="A6A6A6"/>
        <w:sz w:val="16"/>
        <w:szCs w:val="16"/>
      </w:rPr>
    </w:pPr>
    <w:r w:rsidRPr="0084455D">
      <w:rPr>
        <w:b/>
        <w:color w:val="A6A6A6"/>
        <w:sz w:val="16"/>
        <w:szCs w:val="16"/>
      </w:rPr>
      <w:t xml:space="preserve">strana </w:t>
    </w:r>
    <w:r w:rsidRPr="0084455D">
      <w:rPr>
        <w:b/>
        <w:color w:val="A6A6A6"/>
        <w:sz w:val="16"/>
        <w:szCs w:val="16"/>
      </w:rPr>
      <w:fldChar w:fldCharType="begin"/>
    </w:r>
    <w:r w:rsidRPr="0084455D">
      <w:rPr>
        <w:b/>
        <w:color w:val="A6A6A6"/>
        <w:sz w:val="16"/>
        <w:szCs w:val="16"/>
      </w:rPr>
      <w:instrText xml:space="preserve"> PAGE </w:instrText>
    </w:r>
    <w:r w:rsidRPr="0084455D">
      <w:rPr>
        <w:b/>
        <w:color w:val="A6A6A6"/>
        <w:sz w:val="16"/>
        <w:szCs w:val="16"/>
      </w:rPr>
      <w:fldChar w:fldCharType="separate"/>
    </w:r>
    <w:r w:rsidR="00E26489">
      <w:rPr>
        <w:b/>
        <w:noProof/>
        <w:color w:val="A6A6A6"/>
        <w:sz w:val="16"/>
        <w:szCs w:val="16"/>
      </w:rPr>
      <w:t>1</w:t>
    </w:r>
    <w:r w:rsidRPr="0084455D">
      <w:rPr>
        <w:b/>
        <w:color w:val="A6A6A6"/>
        <w:sz w:val="16"/>
        <w:szCs w:val="16"/>
      </w:rPr>
      <w:fldChar w:fldCharType="end"/>
    </w:r>
    <w:r w:rsidRPr="0084455D">
      <w:rPr>
        <w:b/>
        <w:color w:val="A6A6A6"/>
        <w:sz w:val="16"/>
        <w:szCs w:val="16"/>
      </w:rPr>
      <w:t xml:space="preserve"> (celkem </w:t>
    </w:r>
    <w:r w:rsidRPr="0084455D">
      <w:rPr>
        <w:b/>
        <w:color w:val="A6A6A6"/>
        <w:sz w:val="16"/>
        <w:szCs w:val="16"/>
      </w:rPr>
      <w:fldChar w:fldCharType="begin"/>
    </w:r>
    <w:r w:rsidRPr="0084455D">
      <w:rPr>
        <w:b/>
        <w:color w:val="A6A6A6"/>
        <w:sz w:val="16"/>
        <w:szCs w:val="16"/>
      </w:rPr>
      <w:instrText xml:space="preserve"> NUMPAGES </w:instrText>
    </w:r>
    <w:r w:rsidRPr="0084455D">
      <w:rPr>
        <w:b/>
        <w:color w:val="A6A6A6"/>
        <w:sz w:val="16"/>
        <w:szCs w:val="16"/>
      </w:rPr>
      <w:fldChar w:fldCharType="separate"/>
    </w:r>
    <w:r w:rsidR="00E26489">
      <w:rPr>
        <w:b/>
        <w:noProof/>
        <w:color w:val="A6A6A6"/>
        <w:sz w:val="16"/>
        <w:szCs w:val="16"/>
      </w:rPr>
      <w:t>8</w:t>
    </w:r>
    <w:r w:rsidRPr="0084455D">
      <w:rPr>
        <w:b/>
        <w:color w:val="A6A6A6"/>
        <w:sz w:val="16"/>
        <w:szCs w:val="16"/>
      </w:rPr>
      <w:fldChar w:fldCharType="end"/>
    </w:r>
    <w:r w:rsidRPr="0084455D">
      <w:rPr>
        <w:b/>
        <w:color w:val="A6A6A6"/>
        <w:sz w:val="16"/>
        <w:szCs w:val="16"/>
      </w:rPr>
      <w:t>)</w:t>
    </w:r>
  </w:p>
  <w:p w14:paraId="4E37296E" w14:textId="77777777" w:rsidR="00E21CDD" w:rsidRDefault="00E21CDD" w:rsidP="00464DB6">
    <w:pPr>
      <w:pStyle w:val="Zpat"/>
      <w:framePr w:wrap="around" w:vAnchor="text" w:hAnchor="margin" w:xAlign="right" w:y="1"/>
      <w:rPr>
        <w:rStyle w:val="slostrnky"/>
      </w:rPr>
    </w:pPr>
  </w:p>
  <w:p w14:paraId="353D4A76" w14:textId="77777777" w:rsidR="00E21CDD" w:rsidRDefault="00E21CDD" w:rsidP="0084455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F80052" w14:textId="77777777" w:rsidR="0086451D" w:rsidRDefault="0086451D" w:rsidP="00497C1D">
      <w:r>
        <w:separator/>
      </w:r>
    </w:p>
  </w:footnote>
  <w:footnote w:type="continuationSeparator" w:id="0">
    <w:p w14:paraId="7F7243A7" w14:textId="77777777" w:rsidR="0086451D" w:rsidRDefault="0086451D" w:rsidP="00497C1D">
      <w:r>
        <w:continuationSeparator/>
      </w:r>
    </w:p>
  </w:footnote>
  <w:footnote w:type="continuationNotice" w:id="1">
    <w:p w14:paraId="051E90A0" w14:textId="77777777" w:rsidR="0086451D" w:rsidRDefault="0086451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B6012D" w14:textId="401F43FB" w:rsidR="000E4D8D" w:rsidRDefault="0011639F" w:rsidP="002773D7">
    <w:pPr>
      <w:ind w:left="3969" w:firstLine="137"/>
    </w:pPr>
    <w:r>
      <w:t xml:space="preserve">    </w:t>
    </w:r>
    <w:r w:rsidR="00A27D49">
      <w:t xml:space="preserve">                                                        </w:t>
    </w:r>
    <w:r w:rsidR="00513EAF">
      <w:t xml:space="preserve">                 </w:t>
    </w:r>
    <w:r w:rsidR="00B56DDB" w:rsidRPr="00C136C9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4672F"/>
    <w:multiLevelType w:val="hybridMultilevel"/>
    <w:tmpl w:val="FFA61988"/>
    <w:lvl w:ilvl="0" w:tplc="38FCAEE4">
      <w:start w:val="1"/>
      <w:numFmt w:val="decimal"/>
      <w:lvlText w:val="%1."/>
      <w:lvlJc w:val="left"/>
      <w:pPr>
        <w:ind w:left="14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F4BAC"/>
    <w:multiLevelType w:val="hybridMultilevel"/>
    <w:tmpl w:val="88BC2B5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7E4DBA"/>
    <w:multiLevelType w:val="hybridMultilevel"/>
    <w:tmpl w:val="53B2326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D17D6C"/>
    <w:multiLevelType w:val="hybridMultilevel"/>
    <w:tmpl w:val="C1C08810"/>
    <w:lvl w:ilvl="0" w:tplc="8E9A55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843EFC"/>
    <w:multiLevelType w:val="hybridMultilevel"/>
    <w:tmpl w:val="0E648CF2"/>
    <w:lvl w:ilvl="0" w:tplc="4B764A56">
      <w:start w:val="5"/>
      <w:numFmt w:val="decimal"/>
      <w:lvlText w:val="%1."/>
      <w:lvlJc w:val="left"/>
      <w:pPr>
        <w:ind w:left="142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D87DE5"/>
    <w:multiLevelType w:val="hybridMultilevel"/>
    <w:tmpl w:val="7FEC268E"/>
    <w:lvl w:ilvl="0" w:tplc="0405000F">
      <w:start w:val="1"/>
      <w:numFmt w:val="decimal"/>
      <w:lvlText w:val="%1."/>
      <w:lvlJc w:val="left"/>
      <w:pPr>
        <w:ind w:left="142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1EC779C6"/>
    <w:multiLevelType w:val="multilevel"/>
    <w:tmpl w:val="CA5E132C"/>
    <w:lvl w:ilvl="0">
      <w:start w:val="1"/>
      <w:numFmt w:val="none"/>
      <w:lvlText w:val="3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714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28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5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99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6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13" w:hanging="357"/>
      </w:pPr>
      <w:rPr>
        <w:rFonts w:hint="default"/>
      </w:rPr>
    </w:lvl>
  </w:abstractNum>
  <w:abstractNum w:abstractNumId="7" w15:restartNumberingAfterBreak="0">
    <w:nsid w:val="2516017F"/>
    <w:multiLevelType w:val="hybridMultilevel"/>
    <w:tmpl w:val="509021FC"/>
    <w:lvl w:ilvl="0" w:tplc="7A42C9A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0355E7"/>
    <w:multiLevelType w:val="hybridMultilevel"/>
    <w:tmpl w:val="56149E2A"/>
    <w:lvl w:ilvl="0" w:tplc="8E9A55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4F1388"/>
    <w:multiLevelType w:val="hybridMultilevel"/>
    <w:tmpl w:val="515240A0"/>
    <w:lvl w:ilvl="0" w:tplc="BAB68734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1528B5"/>
    <w:multiLevelType w:val="multilevel"/>
    <w:tmpl w:val="CC822E4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2AB05E88"/>
    <w:multiLevelType w:val="hybridMultilevel"/>
    <w:tmpl w:val="8D6CE61E"/>
    <w:lvl w:ilvl="0" w:tplc="C504C19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2D45FC"/>
    <w:multiLevelType w:val="hybridMultilevel"/>
    <w:tmpl w:val="10A6201A"/>
    <w:lvl w:ilvl="0" w:tplc="0F2C84B0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E75712"/>
    <w:multiLevelType w:val="hybridMultilevel"/>
    <w:tmpl w:val="13E0EDDA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34F73820"/>
    <w:multiLevelType w:val="hybridMultilevel"/>
    <w:tmpl w:val="E3BC3C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0F49CA"/>
    <w:multiLevelType w:val="hybridMultilevel"/>
    <w:tmpl w:val="2F7AD1E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5507D8"/>
    <w:multiLevelType w:val="hybridMultilevel"/>
    <w:tmpl w:val="78CA6072"/>
    <w:lvl w:ilvl="0" w:tplc="8E9A55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09141E"/>
    <w:multiLevelType w:val="hybridMultilevel"/>
    <w:tmpl w:val="91A62426"/>
    <w:lvl w:ilvl="0" w:tplc="128E0F9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352A35"/>
    <w:multiLevelType w:val="hybridMultilevel"/>
    <w:tmpl w:val="D4A8A8EA"/>
    <w:lvl w:ilvl="0" w:tplc="B8144D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C800BB"/>
    <w:multiLevelType w:val="hybridMultilevel"/>
    <w:tmpl w:val="A3A2F1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0E77FF"/>
    <w:multiLevelType w:val="hybridMultilevel"/>
    <w:tmpl w:val="63E0EDE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5D0E43"/>
    <w:multiLevelType w:val="hybridMultilevel"/>
    <w:tmpl w:val="91A62426"/>
    <w:lvl w:ilvl="0" w:tplc="128E0F9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F31F14"/>
    <w:multiLevelType w:val="hybridMultilevel"/>
    <w:tmpl w:val="A3DCB02E"/>
    <w:lvl w:ilvl="0" w:tplc="5F9E9770">
      <w:start w:val="1"/>
      <w:numFmt w:val="lowerLetter"/>
      <w:lvlText w:val="%1."/>
      <w:lvlJc w:val="left"/>
      <w:pPr>
        <w:ind w:left="96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680" w:hanging="360"/>
      </w:pPr>
    </w:lvl>
    <w:lvl w:ilvl="2" w:tplc="0405001B" w:tentative="1">
      <w:start w:val="1"/>
      <w:numFmt w:val="lowerRoman"/>
      <w:lvlText w:val="%3."/>
      <w:lvlJc w:val="right"/>
      <w:pPr>
        <w:ind w:left="2400" w:hanging="180"/>
      </w:pPr>
    </w:lvl>
    <w:lvl w:ilvl="3" w:tplc="0405000F" w:tentative="1">
      <w:start w:val="1"/>
      <w:numFmt w:val="decimal"/>
      <w:lvlText w:val="%4."/>
      <w:lvlJc w:val="left"/>
      <w:pPr>
        <w:ind w:left="3120" w:hanging="360"/>
      </w:pPr>
    </w:lvl>
    <w:lvl w:ilvl="4" w:tplc="04050019" w:tentative="1">
      <w:start w:val="1"/>
      <w:numFmt w:val="lowerLetter"/>
      <w:lvlText w:val="%5."/>
      <w:lvlJc w:val="left"/>
      <w:pPr>
        <w:ind w:left="3840" w:hanging="360"/>
      </w:pPr>
    </w:lvl>
    <w:lvl w:ilvl="5" w:tplc="0405001B" w:tentative="1">
      <w:start w:val="1"/>
      <w:numFmt w:val="lowerRoman"/>
      <w:lvlText w:val="%6."/>
      <w:lvlJc w:val="right"/>
      <w:pPr>
        <w:ind w:left="4560" w:hanging="180"/>
      </w:pPr>
    </w:lvl>
    <w:lvl w:ilvl="6" w:tplc="0405000F" w:tentative="1">
      <w:start w:val="1"/>
      <w:numFmt w:val="decimal"/>
      <w:lvlText w:val="%7."/>
      <w:lvlJc w:val="left"/>
      <w:pPr>
        <w:ind w:left="5280" w:hanging="360"/>
      </w:pPr>
    </w:lvl>
    <w:lvl w:ilvl="7" w:tplc="04050019" w:tentative="1">
      <w:start w:val="1"/>
      <w:numFmt w:val="lowerLetter"/>
      <w:lvlText w:val="%8."/>
      <w:lvlJc w:val="left"/>
      <w:pPr>
        <w:ind w:left="6000" w:hanging="360"/>
      </w:pPr>
    </w:lvl>
    <w:lvl w:ilvl="8" w:tplc="040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3" w15:restartNumberingAfterBreak="0">
    <w:nsid w:val="43717896"/>
    <w:multiLevelType w:val="hybridMultilevel"/>
    <w:tmpl w:val="3C5E58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E24226"/>
    <w:multiLevelType w:val="hybridMultilevel"/>
    <w:tmpl w:val="7CE265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D06A1A"/>
    <w:multiLevelType w:val="hybridMultilevel"/>
    <w:tmpl w:val="10A6201A"/>
    <w:lvl w:ilvl="0" w:tplc="0F2C84B0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097E4B"/>
    <w:multiLevelType w:val="hybridMultilevel"/>
    <w:tmpl w:val="97040618"/>
    <w:lvl w:ilvl="0" w:tplc="E27E8E1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E02E56"/>
    <w:multiLevelType w:val="hybridMultilevel"/>
    <w:tmpl w:val="89A289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091F1E"/>
    <w:multiLevelType w:val="hybridMultilevel"/>
    <w:tmpl w:val="020258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625E71"/>
    <w:multiLevelType w:val="hybridMultilevel"/>
    <w:tmpl w:val="CF6AD044"/>
    <w:lvl w:ilvl="0" w:tplc="AB462E1E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B4C3721"/>
    <w:multiLevelType w:val="hybridMultilevel"/>
    <w:tmpl w:val="FBDCCC62"/>
    <w:lvl w:ilvl="0" w:tplc="79D41C2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CEF00F7"/>
    <w:multiLevelType w:val="hybridMultilevel"/>
    <w:tmpl w:val="B01A628C"/>
    <w:lvl w:ilvl="0" w:tplc="0405000F">
      <w:start w:val="1"/>
      <w:numFmt w:val="decimal"/>
      <w:lvlText w:val="%1."/>
      <w:lvlJc w:val="left"/>
      <w:pPr>
        <w:ind w:left="2157" w:hanging="360"/>
      </w:pPr>
    </w:lvl>
    <w:lvl w:ilvl="1" w:tplc="04050019" w:tentative="1">
      <w:start w:val="1"/>
      <w:numFmt w:val="lowerLetter"/>
      <w:lvlText w:val="%2."/>
      <w:lvlJc w:val="left"/>
      <w:pPr>
        <w:ind w:left="2877" w:hanging="360"/>
      </w:pPr>
    </w:lvl>
    <w:lvl w:ilvl="2" w:tplc="0405001B">
      <w:start w:val="1"/>
      <w:numFmt w:val="lowerRoman"/>
      <w:lvlText w:val="%3."/>
      <w:lvlJc w:val="right"/>
      <w:pPr>
        <w:ind w:left="3597" w:hanging="180"/>
      </w:pPr>
    </w:lvl>
    <w:lvl w:ilvl="3" w:tplc="0405000F" w:tentative="1">
      <w:start w:val="1"/>
      <w:numFmt w:val="decimal"/>
      <w:lvlText w:val="%4."/>
      <w:lvlJc w:val="left"/>
      <w:pPr>
        <w:ind w:left="4317" w:hanging="360"/>
      </w:pPr>
    </w:lvl>
    <w:lvl w:ilvl="4" w:tplc="04050019" w:tentative="1">
      <w:start w:val="1"/>
      <w:numFmt w:val="lowerLetter"/>
      <w:lvlText w:val="%5."/>
      <w:lvlJc w:val="left"/>
      <w:pPr>
        <w:ind w:left="5037" w:hanging="360"/>
      </w:pPr>
    </w:lvl>
    <w:lvl w:ilvl="5" w:tplc="0405001B" w:tentative="1">
      <w:start w:val="1"/>
      <w:numFmt w:val="lowerRoman"/>
      <w:lvlText w:val="%6."/>
      <w:lvlJc w:val="right"/>
      <w:pPr>
        <w:ind w:left="5757" w:hanging="180"/>
      </w:pPr>
    </w:lvl>
    <w:lvl w:ilvl="6" w:tplc="0405000F" w:tentative="1">
      <w:start w:val="1"/>
      <w:numFmt w:val="decimal"/>
      <w:lvlText w:val="%7."/>
      <w:lvlJc w:val="left"/>
      <w:pPr>
        <w:ind w:left="6477" w:hanging="360"/>
      </w:pPr>
    </w:lvl>
    <w:lvl w:ilvl="7" w:tplc="04050019" w:tentative="1">
      <w:start w:val="1"/>
      <w:numFmt w:val="lowerLetter"/>
      <w:lvlText w:val="%8."/>
      <w:lvlJc w:val="left"/>
      <w:pPr>
        <w:ind w:left="7197" w:hanging="360"/>
      </w:pPr>
    </w:lvl>
    <w:lvl w:ilvl="8" w:tplc="0405001B" w:tentative="1">
      <w:start w:val="1"/>
      <w:numFmt w:val="lowerRoman"/>
      <w:lvlText w:val="%9."/>
      <w:lvlJc w:val="right"/>
      <w:pPr>
        <w:ind w:left="7917" w:hanging="180"/>
      </w:pPr>
    </w:lvl>
  </w:abstractNum>
  <w:abstractNum w:abstractNumId="32" w15:restartNumberingAfterBreak="0">
    <w:nsid w:val="5F615963"/>
    <w:multiLevelType w:val="hybridMultilevel"/>
    <w:tmpl w:val="81C6294C"/>
    <w:lvl w:ilvl="0" w:tplc="0405000F">
      <w:start w:val="1"/>
      <w:numFmt w:val="decimal"/>
      <w:lvlText w:val="%1."/>
      <w:lvlJc w:val="left"/>
      <w:pPr>
        <w:ind w:left="502" w:hanging="360"/>
      </w:p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3" w15:restartNumberingAfterBreak="0">
    <w:nsid w:val="65497C60"/>
    <w:multiLevelType w:val="hybridMultilevel"/>
    <w:tmpl w:val="8AA20F42"/>
    <w:lvl w:ilvl="0" w:tplc="1F0ECFB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u w:val="none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89320CC"/>
    <w:multiLevelType w:val="hybridMultilevel"/>
    <w:tmpl w:val="5ABAF30A"/>
    <w:lvl w:ilvl="0" w:tplc="7940309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DA788D"/>
    <w:multiLevelType w:val="hybridMultilevel"/>
    <w:tmpl w:val="AC4C88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76505B"/>
    <w:multiLevelType w:val="hybridMultilevel"/>
    <w:tmpl w:val="C35655E2"/>
    <w:lvl w:ilvl="0" w:tplc="007846A0">
      <w:start w:val="5"/>
      <w:numFmt w:val="decimal"/>
      <w:lvlText w:val="%1."/>
      <w:lvlJc w:val="left"/>
      <w:pPr>
        <w:ind w:left="502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81C299D"/>
    <w:multiLevelType w:val="hybridMultilevel"/>
    <w:tmpl w:val="6CCC2B3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064B8D"/>
    <w:multiLevelType w:val="hybridMultilevel"/>
    <w:tmpl w:val="F9527C66"/>
    <w:lvl w:ilvl="0" w:tplc="0C9C3F70">
      <w:start w:val="2"/>
      <w:numFmt w:val="bullet"/>
      <w:lvlText w:val="-"/>
      <w:lvlJc w:val="left"/>
      <w:pPr>
        <w:ind w:left="717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39" w15:restartNumberingAfterBreak="0">
    <w:nsid w:val="7C616226"/>
    <w:multiLevelType w:val="hybridMultilevel"/>
    <w:tmpl w:val="1C261D0C"/>
    <w:lvl w:ilvl="0" w:tplc="8E9A55A4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326E07"/>
    <w:multiLevelType w:val="hybridMultilevel"/>
    <w:tmpl w:val="9F12ECBC"/>
    <w:lvl w:ilvl="0" w:tplc="B8144DA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69704733">
    <w:abstractNumId w:val="23"/>
  </w:num>
  <w:num w:numId="2" w16cid:durableId="394359853">
    <w:abstractNumId w:val="9"/>
  </w:num>
  <w:num w:numId="3" w16cid:durableId="1841383502">
    <w:abstractNumId w:val="5"/>
  </w:num>
  <w:num w:numId="4" w16cid:durableId="1127509393">
    <w:abstractNumId w:val="17"/>
  </w:num>
  <w:num w:numId="5" w16cid:durableId="1236431239">
    <w:abstractNumId w:val="21"/>
  </w:num>
  <w:num w:numId="6" w16cid:durableId="305014951">
    <w:abstractNumId w:val="38"/>
  </w:num>
  <w:num w:numId="7" w16cid:durableId="1593705346">
    <w:abstractNumId w:val="29"/>
  </w:num>
  <w:num w:numId="8" w16cid:durableId="696347164">
    <w:abstractNumId w:val="26"/>
  </w:num>
  <w:num w:numId="9" w16cid:durableId="1847090734">
    <w:abstractNumId w:val="36"/>
  </w:num>
  <w:num w:numId="10" w16cid:durableId="189227361">
    <w:abstractNumId w:val="22"/>
  </w:num>
  <w:num w:numId="11" w16cid:durableId="452481362">
    <w:abstractNumId w:val="30"/>
  </w:num>
  <w:num w:numId="12" w16cid:durableId="598760588">
    <w:abstractNumId w:val="15"/>
  </w:num>
  <w:num w:numId="13" w16cid:durableId="788594695">
    <w:abstractNumId w:val="18"/>
  </w:num>
  <w:num w:numId="14" w16cid:durableId="1814105181">
    <w:abstractNumId w:val="2"/>
  </w:num>
  <w:num w:numId="15" w16cid:durableId="1129280271">
    <w:abstractNumId w:val="20"/>
  </w:num>
  <w:num w:numId="16" w16cid:durableId="1927300494">
    <w:abstractNumId w:val="40"/>
  </w:num>
  <w:num w:numId="17" w16cid:durableId="1232732833">
    <w:abstractNumId w:val="37"/>
  </w:num>
  <w:num w:numId="18" w16cid:durableId="1019820117">
    <w:abstractNumId w:val="13"/>
  </w:num>
  <w:num w:numId="19" w16cid:durableId="798650200">
    <w:abstractNumId w:val="19"/>
  </w:num>
  <w:num w:numId="20" w16cid:durableId="1217814927">
    <w:abstractNumId w:val="10"/>
  </w:num>
  <w:num w:numId="21" w16cid:durableId="191306260">
    <w:abstractNumId w:val="31"/>
  </w:num>
  <w:num w:numId="22" w16cid:durableId="1366711629">
    <w:abstractNumId w:val="12"/>
  </w:num>
  <w:num w:numId="23" w16cid:durableId="179318515">
    <w:abstractNumId w:val="7"/>
  </w:num>
  <w:num w:numId="24" w16cid:durableId="209928885">
    <w:abstractNumId w:val="28"/>
  </w:num>
  <w:num w:numId="25" w16cid:durableId="1890996699">
    <w:abstractNumId w:val="25"/>
  </w:num>
  <w:num w:numId="26" w16cid:durableId="906375849">
    <w:abstractNumId w:val="35"/>
  </w:num>
  <w:num w:numId="27" w16cid:durableId="2010715903">
    <w:abstractNumId w:val="1"/>
  </w:num>
  <w:num w:numId="28" w16cid:durableId="1314211511">
    <w:abstractNumId w:val="14"/>
  </w:num>
  <w:num w:numId="29" w16cid:durableId="657418808">
    <w:abstractNumId w:val="24"/>
  </w:num>
  <w:num w:numId="30" w16cid:durableId="170338021">
    <w:abstractNumId w:val="27"/>
  </w:num>
  <w:num w:numId="31" w16cid:durableId="1333993164">
    <w:abstractNumId w:val="39"/>
  </w:num>
  <w:num w:numId="32" w16cid:durableId="1131748024">
    <w:abstractNumId w:val="11"/>
  </w:num>
  <w:num w:numId="33" w16cid:durableId="1758867487">
    <w:abstractNumId w:val="3"/>
  </w:num>
  <w:num w:numId="34" w16cid:durableId="265164503">
    <w:abstractNumId w:val="8"/>
  </w:num>
  <w:num w:numId="35" w16cid:durableId="1715084357">
    <w:abstractNumId w:val="16"/>
  </w:num>
  <w:num w:numId="36" w16cid:durableId="968970568">
    <w:abstractNumId w:val="0"/>
  </w:num>
  <w:num w:numId="37" w16cid:durableId="169948147">
    <w:abstractNumId w:val="4"/>
  </w:num>
  <w:num w:numId="38" w16cid:durableId="906650844">
    <w:abstractNumId w:val="32"/>
  </w:num>
  <w:num w:numId="39" w16cid:durableId="757672295">
    <w:abstractNumId w:val="33"/>
  </w:num>
  <w:num w:numId="40" w16cid:durableId="2032223075">
    <w:abstractNumId w:val="34"/>
  </w:num>
  <w:num w:numId="41" w16cid:durableId="790055512">
    <w:abstractNumId w:val="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79A"/>
    <w:rsid w:val="00000D99"/>
    <w:rsid w:val="00002301"/>
    <w:rsid w:val="000052D9"/>
    <w:rsid w:val="00005733"/>
    <w:rsid w:val="00005F72"/>
    <w:rsid w:val="00007732"/>
    <w:rsid w:val="000107F8"/>
    <w:rsid w:val="00011745"/>
    <w:rsid w:val="00012B0A"/>
    <w:rsid w:val="00017216"/>
    <w:rsid w:val="00017F27"/>
    <w:rsid w:val="00021C26"/>
    <w:rsid w:val="00024A29"/>
    <w:rsid w:val="00024AED"/>
    <w:rsid w:val="00024BBE"/>
    <w:rsid w:val="00024C3C"/>
    <w:rsid w:val="00030273"/>
    <w:rsid w:val="0003268A"/>
    <w:rsid w:val="0003308A"/>
    <w:rsid w:val="00033280"/>
    <w:rsid w:val="0003444E"/>
    <w:rsid w:val="00035B18"/>
    <w:rsid w:val="00035B42"/>
    <w:rsid w:val="00035E93"/>
    <w:rsid w:val="000373C0"/>
    <w:rsid w:val="000374FC"/>
    <w:rsid w:val="00040719"/>
    <w:rsid w:val="00041238"/>
    <w:rsid w:val="000418FF"/>
    <w:rsid w:val="00041B88"/>
    <w:rsid w:val="00042F22"/>
    <w:rsid w:val="00043877"/>
    <w:rsid w:val="00043E0B"/>
    <w:rsid w:val="000445D4"/>
    <w:rsid w:val="00044B0F"/>
    <w:rsid w:val="00044FDD"/>
    <w:rsid w:val="00046BC7"/>
    <w:rsid w:val="00047BF1"/>
    <w:rsid w:val="00050958"/>
    <w:rsid w:val="00050E8E"/>
    <w:rsid w:val="0005328B"/>
    <w:rsid w:val="0005345F"/>
    <w:rsid w:val="00054896"/>
    <w:rsid w:val="00054DA1"/>
    <w:rsid w:val="00057DC7"/>
    <w:rsid w:val="00060C3D"/>
    <w:rsid w:val="00060D71"/>
    <w:rsid w:val="0006119E"/>
    <w:rsid w:val="00061DA4"/>
    <w:rsid w:val="00062742"/>
    <w:rsid w:val="00062F55"/>
    <w:rsid w:val="000645A2"/>
    <w:rsid w:val="00064A0E"/>
    <w:rsid w:val="00064ABC"/>
    <w:rsid w:val="0006573B"/>
    <w:rsid w:val="00065FDC"/>
    <w:rsid w:val="00066AA2"/>
    <w:rsid w:val="00075183"/>
    <w:rsid w:val="000756EA"/>
    <w:rsid w:val="00076C30"/>
    <w:rsid w:val="00081AE3"/>
    <w:rsid w:val="00081F59"/>
    <w:rsid w:val="00083471"/>
    <w:rsid w:val="00083C91"/>
    <w:rsid w:val="0008465B"/>
    <w:rsid w:val="000846C6"/>
    <w:rsid w:val="00084BBD"/>
    <w:rsid w:val="000857C3"/>
    <w:rsid w:val="0008653D"/>
    <w:rsid w:val="00086E55"/>
    <w:rsid w:val="000904E5"/>
    <w:rsid w:val="000909AA"/>
    <w:rsid w:val="00091B5E"/>
    <w:rsid w:val="00093D63"/>
    <w:rsid w:val="00094D31"/>
    <w:rsid w:val="0009568D"/>
    <w:rsid w:val="000963A6"/>
    <w:rsid w:val="000A1A49"/>
    <w:rsid w:val="000A1E64"/>
    <w:rsid w:val="000A33A1"/>
    <w:rsid w:val="000A3F8C"/>
    <w:rsid w:val="000A40F7"/>
    <w:rsid w:val="000A6FA2"/>
    <w:rsid w:val="000B1AC0"/>
    <w:rsid w:val="000B2786"/>
    <w:rsid w:val="000B42C4"/>
    <w:rsid w:val="000B67CB"/>
    <w:rsid w:val="000C16A1"/>
    <w:rsid w:val="000C28CF"/>
    <w:rsid w:val="000C2E49"/>
    <w:rsid w:val="000C3622"/>
    <w:rsid w:val="000C3A9D"/>
    <w:rsid w:val="000C4725"/>
    <w:rsid w:val="000C4B44"/>
    <w:rsid w:val="000C5F59"/>
    <w:rsid w:val="000D0CB9"/>
    <w:rsid w:val="000D39D6"/>
    <w:rsid w:val="000E076D"/>
    <w:rsid w:val="000E43A3"/>
    <w:rsid w:val="000E4D8D"/>
    <w:rsid w:val="000E6732"/>
    <w:rsid w:val="000E7B04"/>
    <w:rsid w:val="000F0F94"/>
    <w:rsid w:val="000F10E0"/>
    <w:rsid w:val="000F33F9"/>
    <w:rsid w:val="000F342D"/>
    <w:rsid w:val="000F4AA7"/>
    <w:rsid w:val="000F5999"/>
    <w:rsid w:val="000F645E"/>
    <w:rsid w:val="000F695A"/>
    <w:rsid w:val="00100E48"/>
    <w:rsid w:val="001065DB"/>
    <w:rsid w:val="00106D20"/>
    <w:rsid w:val="00110DB6"/>
    <w:rsid w:val="001110E4"/>
    <w:rsid w:val="00112CCD"/>
    <w:rsid w:val="00114E97"/>
    <w:rsid w:val="00114EAA"/>
    <w:rsid w:val="001150DC"/>
    <w:rsid w:val="0011624C"/>
    <w:rsid w:val="0011639F"/>
    <w:rsid w:val="001164C4"/>
    <w:rsid w:val="00117402"/>
    <w:rsid w:val="001205BC"/>
    <w:rsid w:val="00121961"/>
    <w:rsid w:val="0012229B"/>
    <w:rsid w:val="00122A41"/>
    <w:rsid w:val="001240BA"/>
    <w:rsid w:val="001268E6"/>
    <w:rsid w:val="0013390F"/>
    <w:rsid w:val="00134198"/>
    <w:rsid w:val="00134998"/>
    <w:rsid w:val="001353DE"/>
    <w:rsid w:val="00136982"/>
    <w:rsid w:val="00136DBE"/>
    <w:rsid w:val="00136FE2"/>
    <w:rsid w:val="00137534"/>
    <w:rsid w:val="001378C6"/>
    <w:rsid w:val="00140E4E"/>
    <w:rsid w:val="001424CE"/>
    <w:rsid w:val="00144C0B"/>
    <w:rsid w:val="001476E3"/>
    <w:rsid w:val="001508FC"/>
    <w:rsid w:val="00152B07"/>
    <w:rsid w:val="001531F3"/>
    <w:rsid w:val="00153BEF"/>
    <w:rsid w:val="00153FA2"/>
    <w:rsid w:val="00154894"/>
    <w:rsid w:val="00155333"/>
    <w:rsid w:val="00156314"/>
    <w:rsid w:val="0016250E"/>
    <w:rsid w:val="0016371F"/>
    <w:rsid w:val="0016380B"/>
    <w:rsid w:val="00163C2F"/>
    <w:rsid w:val="00166B68"/>
    <w:rsid w:val="001700E3"/>
    <w:rsid w:val="00171112"/>
    <w:rsid w:val="001714B0"/>
    <w:rsid w:val="0017243D"/>
    <w:rsid w:val="0017343E"/>
    <w:rsid w:val="001736FE"/>
    <w:rsid w:val="0017374B"/>
    <w:rsid w:val="0017449E"/>
    <w:rsid w:val="001756DC"/>
    <w:rsid w:val="00176024"/>
    <w:rsid w:val="001808F4"/>
    <w:rsid w:val="00180CAC"/>
    <w:rsid w:val="0018108C"/>
    <w:rsid w:val="0018117F"/>
    <w:rsid w:val="00186629"/>
    <w:rsid w:val="00186637"/>
    <w:rsid w:val="0018779D"/>
    <w:rsid w:val="001905B7"/>
    <w:rsid w:val="001940E3"/>
    <w:rsid w:val="001953C4"/>
    <w:rsid w:val="0019568C"/>
    <w:rsid w:val="00195CB3"/>
    <w:rsid w:val="00196363"/>
    <w:rsid w:val="001A14BB"/>
    <w:rsid w:val="001A2868"/>
    <w:rsid w:val="001A5D33"/>
    <w:rsid w:val="001A674F"/>
    <w:rsid w:val="001A6FD9"/>
    <w:rsid w:val="001B0B84"/>
    <w:rsid w:val="001B190A"/>
    <w:rsid w:val="001B2173"/>
    <w:rsid w:val="001B479A"/>
    <w:rsid w:val="001B5584"/>
    <w:rsid w:val="001B6494"/>
    <w:rsid w:val="001B7A55"/>
    <w:rsid w:val="001C10D8"/>
    <w:rsid w:val="001C1743"/>
    <w:rsid w:val="001C3DF9"/>
    <w:rsid w:val="001C7129"/>
    <w:rsid w:val="001C713A"/>
    <w:rsid w:val="001D1136"/>
    <w:rsid w:val="001D2795"/>
    <w:rsid w:val="001D3CB7"/>
    <w:rsid w:val="001D4C9D"/>
    <w:rsid w:val="001D6352"/>
    <w:rsid w:val="001D6FAB"/>
    <w:rsid w:val="001D77E4"/>
    <w:rsid w:val="001D7A88"/>
    <w:rsid w:val="001E0C0B"/>
    <w:rsid w:val="001E1B36"/>
    <w:rsid w:val="001E61CB"/>
    <w:rsid w:val="001E72F9"/>
    <w:rsid w:val="001E7309"/>
    <w:rsid w:val="001E7F01"/>
    <w:rsid w:val="001F01DC"/>
    <w:rsid w:val="001F1766"/>
    <w:rsid w:val="001F1C1E"/>
    <w:rsid w:val="001F3E9C"/>
    <w:rsid w:val="001F4D14"/>
    <w:rsid w:val="001F52DC"/>
    <w:rsid w:val="001F627F"/>
    <w:rsid w:val="00203DC5"/>
    <w:rsid w:val="00204B9E"/>
    <w:rsid w:val="002054F3"/>
    <w:rsid w:val="00206530"/>
    <w:rsid w:val="0021028E"/>
    <w:rsid w:val="00211D0A"/>
    <w:rsid w:val="00211FAB"/>
    <w:rsid w:val="00214233"/>
    <w:rsid w:val="002146C9"/>
    <w:rsid w:val="002159A9"/>
    <w:rsid w:val="002160CA"/>
    <w:rsid w:val="00216730"/>
    <w:rsid w:val="00220549"/>
    <w:rsid w:val="00220DDC"/>
    <w:rsid w:val="00220E24"/>
    <w:rsid w:val="002214CC"/>
    <w:rsid w:val="00223EBF"/>
    <w:rsid w:val="00224D27"/>
    <w:rsid w:val="00224F47"/>
    <w:rsid w:val="00227909"/>
    <w:rsid w:val="00227A27"/>
    <w:rsid w:val="002311C9"/>
    <w:rsid w:val="00231C32"/>
    <w:rsid w:val="00233344"/>
    <w:rsid w:val="002347A8"/>
    <w:rsid w:val="002352A6"/>
    <w:rsid w:val="00237EE6"/>
    <w:rsid w:val="00237F29"/>
    <w:rsid w:val="00242B5D"/>
    <w:rsid w:val="00243729"/>
    <w:rsid w:val="0024387E"/>
    <w:rsid w:val="002459E5"/>
    <w:rsid w:val="00246CCB"/>
    <w:rsid w:val="00250AA2"/>
    <w:rsid w:val="00251380"/>
    <w:rsid w:val="00254502"/>
    <w:rsid w:val="00255997"/>
    <w:rsid w:val="002666C7"/>
    <w:rsid w:val="00267280"/>
    <w:rsid w:val="00267755"/>
    <w:rsid w:val="00270D7D"/>
    <w:rsid w:val="00271B7B"/>
    <w:rsid w:val="00272747"/>
    <w:rsid w:val="002728F4"/>
    <w:rsid w:val="00273839"/>
    <w:rsid w:val="00274448"/>
    <w:rsid w:val="00274EBB"/>
    <w:rsid w:val="00275500"/>
    <w:rsid w:val="00275850"/>
    <w:rsid w:val="00275DB7"/>
    <w:rsid w:val="00275FC1"/>
    <w:rsid w:val="002773D7"/>
    <w:rsid w:val="002800DA"/>
    <w:rsid w:val="002809CF"/>
    <w:rsid w:val="00281DF6"/>
    <w:rsid w:val="0028224D"/>
    <w:rsid w:val="002833C0"/>
    <w:rsid w:val="00283697"/>
    <w:rsid w:val="0028436A"/>
    <w:rsid w:val="0028483E"/>
    <w:rsid w:val="0028502C"/>
    <w:rsid w:val="00285659"/>
    <w:rsid w:val="00285D0D"/>
    <w:rsid w:val="00285F85"/>
    <w:rsid w:val="002867C7"/>
    <w:rsid w:val="002869C9"/>
    <w:rsid w:val="00286F41"/>
    <w:rsid w:val="00287942"/>
    <w:rsid w:val="00291AB9"/>
    <w:rsid w:val="002936C1"/>
    <w:rsid w:val="00294165"/>
    <w:rsid w:val="0029426D"/>
    <w:rsid w:val="002964A7"/>
    <w:rsid w:val="002A1B60"/>
    <w:rsid w:val="002A1C0B"/>
    <w:rsid w:val="002A2D1F"/>
    <w:rsid w:val="002A399D"/>
    <w:rsid w:val="002A5187"/>
    <w:rsid w:val="002A58C0"/>
    <w:rsid w:val="002A5A8D"/>
    <w:rsid w:val="002A68E4"/>
    <w:rsid w:val="002A6F48"/>
    <w:rsid w:val="002B118B"/>
    <w:rsid w:val="002B3B2A"/>
    <w:rsid w:val="002B50D3"/>
    <w:rsid w:val="002B709D"/>
    <w:rsid w:val="002B7D95"/>
    <w:rsid w:val="002C002D"/>
    <w:rsid w:val="002C0D42"/>
    <w:rsid w:val="002C1CB0"/>
    <w:rsid w:val="002C2271"/>
    <w:rsid w:val="002C3168"/>
    <w:rsid w:val="002C3850"/>
    <w:rsid w:val="002C3F29"/>
    <w:rsid w:val="002D101C"/>
    <w:rsid w:val="002D12C7"/>
    <w:rsid w:val="002D1A3C"/>
    <w:rsid w:val="002D270A"/>
    <w:rsid w:val="002D5CA8"/>
    <w:rsid w:val="002E2330"/>
    <w:rsid w:val="002E4335"/>
    <w:rsid w:val="002E48FF"/>
    <w:rsid w:val="002E519E"/>
    <w:rsid w:val="002E5803"/>
    <w:rsid w:val="002E627F"/>
    <w:rsid w:val="002E7915"/>
    <w:rsid w:val="002F1821"/>
    <w:rsid w:val="002F3505"/>
    <w:rsid w:val="002F4260"/>
    <w:rsid w:val="002F64AE"/>
    <w:rsid w:val="002F6934"/>
    <w:rsid w:val="002F6EB4"/>
    <w:rsid w:val="003011D5"/>
    <w:rsid w:val="0030388E"/>
    <w:rsid w:val="00303A50"/>
    <w:rsid w:val="0030450B"/>
    <w:rsid w:val="00306D4E"/>
    <w:rsid w:val="00307CCB"/>
    <w:rsid w:val="00307D62"/>
    <w:rsid w:val="00313137"/>
    <w:rsid w:val="003134EC"/>
    <w:rsid w:val="00315FA2"/>
    <w:rsid w:val="00317B3D"/>
    <w:rsid w:val="00321E90"/>
    <w:rsid w:val="00322F26"/>
    <w:rsid w:val="0033295C"/>
    <w:rsid w:val="003331EE"/>
    <w:rsid w:val="00340856"/>
    <w:rsid w:val="00340A9B"/>
    <w:rsid w:val="00346578"/>
    <w:rsid w:val="00347ECF"/>
    <w:rsid w:val="003528F5"/>
    <w:rsid w:val="00352FE8"/>
    <w:rsid w:val="0035399F"/>
    <w:rsid w:val="00356967"/>
    <w:rsid w:val="00356A57"/>
    <w:rsid w:val="00360492"/>
    <w:rsid w:val="00361635"/>
    <w:rsid w:val="0036310E"/>
    <w:rsid w:val="00363301"/>
    <w:rsid w:val="00366872"/>
    <w:rsid w:val="00370F75"/>
    <w:rsid w:val="00371512"/>
    <w:rsid w:val="0037178B"/>
    <w:rsid w:val="00372961"/>
    <w:rsid w:val="0037373A"/>
    <w:rsid w:val="0037437E"/>
    <w:rsid w:val="00375642"/>
    <w:rsid w:val="003758CD"/>
    <w:rsid w:val="00380B39"/>
    <w:rsid w:val="00380EE5"/>
    <w:rsid w:val="0038234D"/>
    <w:rsid w:val="00383F6D"/>
    <w:rsid w:val="00384B3E"/>
    <w:rsid w:val="00384FD6"/>
    <w:rsid w:val="003853BA"/>
    <w:rsid w:val="003854C3"/>
    <w:rsid w:val="00386A5E"/>
    <w:rsid w:val="00386B54"/>
    <w:rsid w:val="00390060"/>
    <w:rsid w:val="003908B3"/>
    <w:rsid w:val="00390C40"/>
    <w:rsid w:val="00394F92"/>
    <w:rsid w:val="00395909"/>
    <w:rsid w:val="00395F22"/>
    <w:rsid w:val="00397C86"/>
    <w:rsid w:val="00397D37"/>
    <w:rsid w:val="003A1047"/>
    <w:rsid w:val="003A1788"/>
    <w:rsid w:val="003A2ABE"/>
    <w:rsid w:val="003A3D24"/>
    <w:rsid w:val="003A4484"/>
    <w:rsid w:val="003A6C23"/>
    <w:rsid w:val="003A7778"/>
    <w:rsid w:val="003B00C7"/>
    <w:rsid w:val="003B348B"/>
    <w:rsid w:val="003B3B8D"/>
    <w:rsid w:val="003B43FA"/>
    <w:rsid w:val="003C134B"/>
    <w:rsid w:val="003C1E56"/>
    <w:rsid w:val="003C28C6"/>
    <w:rsid w:val="003C4C6F"/>
    <w:rsid w:val="003C7381"/>
    <w:rsid w:val="003C78B0"/>
    <w:rsid w:val="003D0AAB"/>
    <w:rsid w:val="003D3028"/>
    <w:rsid w:val="003D380D"/>
    <w:rsid w:val="003D3CAD"/>
    <w:rsid w:val="003D46D6"/>
    <w:rsid w:val="003D586C"/>
    <w:rsid w:val="003E0D21"/>
    <w:rsid w:val="003E1FCC"/>
    <w:rsid w:val="003E2925"/>
    <w:rsid w:val="003E3292"/>
    <w:rsid w:val="003E4EF0"/>
    <w:rsid w:val="003E53F5"/>
    <w:rsid w:val="003E55CF"/>
    <w:rsid w:val="003F17E0"/>
    <w:rsid w:val="003F4646"/>
    <w:rsid w:val="003F4E16"/>
    <w:rsid w:val="003F6EC8"/>
    <w:rsid w:val="003F7D1A"/>
    <w:rsid w:val="00403822"/>
    <w:rsid w:val="00405B4C"/>
    <w:rsid w:val="00406B40"/>
    <w:rsid w:val="00406C35"/>
    <w:rsid w:val="004075DE"/>
    <w:rsid w:val="00410360"/>
    <w:rsid w:val="0041294F"/>
    <w:rsid w:val="004134A1"/>
    <w:rsid w:val="00413989"/>
    <w:rsid w:val="00415E43"/>
    <w:rsid w:val="00415F0A"/>
    <w:rsid w:val="00417166"/>
    <w:rsid w:val="004204AD"/>
    <w:rsid w:val="004307FF"/>
    <w:rsid w:val="00430EC0"/>
    <w:rsid w:val="004334EB"/>
    <w:rsid w:val="00434E97"/>
    <w:rsid w:val="00435A07"/>
    <w:rsid w:val="004425F5"/>
    <w:rsid w:val="004455BE"/>
    <w:rsid w:val="004456DF"/>
    <w:rsid w:val="00446532"/>
    <w:rsid w:val="004465D1"/>
    <w:rsid w:val="0044674C"/>
    <w:rsid w:val="00451799"/>
    <w:rsid w:val="0045234F"/>
    <w:rsid w:val="00453603"/>
    <w:rsid w:val="00453BEE"/>
    <w:rsid w:val="004545A7"/>
    <w:rsid w:val="00454966"/>
    <w:rsid w:val="0045587C"/>
    <w:rsid w:val="00456198"/>
    <w:rsid w:val="0045751A"/>
    <w:rsid w:val="0045751B"/>
    <w:rsid w:val="004604DE"/>
    <w:rsid w:val="00460FBD"/>
    <w:rsid w:val="00461BF9"/>
    <w:rsid w:val="0046338E"/>
    <w:rsid w:val="00464DB6"/>
    <w:rsid w:val="00467893"/>
    <w:rsid w:val="00471102"/>
    <w:rsid w:val="004737E0"/>
    <w:rsid w:val="00473C64"/>
    <w:rsid w:val="004742EB"/>
    <w:rsid w:val="00475066"/>
    <w:rsid w:val="00480ADB"/>
    <w:rsid w:val="004813B5"/>
    <w:rsid w:val="004831D5"/>
    <w:rsid w:val="004832E7"/>
    <w:rsid w:val="00483FCD"/>
    <w:rsid w:val="00484B43"/>
    <w:rsid w:val="004853AB"/>
    <w:rsid w:val="004877DD"/>
    <w:rsid w:val="00490892"/>
    <w:rsid w:val="004913BC"/>
    <w:rsid w:val="004956D6"/>
    <w:rsid w:val="004962CF"/>
    <w:rsid w:val="0049742F"/>
    <w:rsid w:val="00497C1D"/>
    <w:rsid w:val="00497EC1"/>
    <w:rsid w:val="004A2BDB"/>
    <w:rsid w:val="004A4EC8"/>
    <w:rsid w:val="004A5021"/>
    <w:rsid w:val="004A5EEA"/>
    <w:rsid w:val="004A5EF0"/>
    <w:rsid w:val="004B007C"/>
    <w:rsid w:val="004B1EFB"/>
    <w:rsid w:val="004B22C0"/>
    <w:rsid w:val="004B2CC3"/>
    <w:rsid w:val="004B5316"/>
    <w:rsid w:val="004B5DB9"/>
    <w:rsid w:val="004B636A"/>
    <w:rsid w:val="004B6A8E"/>
    <w:rsid w:val="004C28A9"/>
    <w:rsid w:val="004C35D4"/>
    <w:rsid w:val="004C68A8"/>
    <w:rsid w:val="004C70A3"/>
    <w:rsid w:val="004D079F"/>
    <w:rsid w:val="004D5E23"/>
    <w:rsid w:val="004D641A"/>
    <w:rsid w:val="004E10C0"/>
    <w:rsid w:val="004E13F0"/>
    <w:rsid w:val="004E2F87"/>
    <w:rsid w:val="004E3DB3"/>
    <w:rsid w:val="004E3FE3"/>
    <w:rsid w:val="004E433D"/>
    <w:rsid w:val="004E6252"/>
    <w:rsid w:val="004E6ABE"/>
    <w:rsid w:val="004E7526"/>
    <w:rsid w:val="004F5751"/>
    <w:rsid w:val="004F64D4"/>
    <w:rsid w:val="0050081C"/>
    <w:rsid w:val="00501EC2"/>
    <w:rsid w:val="00502013"/>
    <w:rsid w:val="00510135"/>
    <w:rsid w:val="0051328E"/>
    <w:rsid w:val="00513EAF"/>
    <w:rsid w:val="00517DB7"/>
    <w:rsid w:val="005202B3"/>
    <w:rsid w:val="00520711"/>
    <w:rsid w:val="0052095D"/>
    <w:rsid w:val="00520A2C"/>
    <w:rsid w:val="00520E8D"/>
    <w:rsid w:val="005221DA"/>
    <w:rsid w:val="00524CE1"/>
    <w:rsid w:val="00525347"/>
    <w:rsid w:val="00532136"/>
    <w:rsid w:val="00537FA5"/>
    <w:rsid w:val="00541EE9"/>
    <w:rsid w:val="00543FE9"/>
    <w:rsid w:val="005447FA"/>
    <w:rsid w:val="005449EF"/>
    <w:rsid w:val="00545626"/>
    <w:rsid w:val="00545905"/>
    <w:rsid w:val="00545EF7"/>
    <w:rsid w:val="005464B1"/>
    <w:rsid w:val="00547F06"/>
    <w:rsid w:val="00550146"/>
    <w:rsid w:val="00550C04"/>
    <w:rsid w:val="00550C1E"/>
    <w:rsid w:val="00551932"/>
    <w:rsid w:val="00552B9E"/>
    <w:rsid w:val="005545D7"/>
    <w:rsid w:val="00554FB6"/>
    <w:rsid w:val="00555351"/>
    <w:rsid w:val="005570C4"/>
    <w:rsid w:val="005605E0"/>
    <w:rsid w:val="00563BE4"/>
    <w:rsid w:val="00564CC3"/>
    <w:rsid w:val="00565973"/>
    <w:rsid w:val="005678A8"/>
    <w:rsid w:val="00567908"/>
    <w:rsid w:val="0057081F"/>
    <w:rsid w:val="00573550"/>
    <w:rsid w:val="0057371D"/>
    <w:rsid w:val="00573BCE"/>
    <w:rsid w:val="00574F94"/>
    <w:rsid w:val="00577C2E"/>
    <w:rsid w:val="00581028"/>
    <w:rsid w:val="005822A7"/>
    <w:rsid w:val="00583CEB"/>
    <w:rsid w:val="00583F92"/>
    <w:rsid w:val="005858A8"/>
    <w:rsid w:val="0058761A"/>
    <w:rsid w:val="00587DCE"/>
    <w:rsid w:val="00590061"/>
    <w:rsid w:val="00590FA4"/>
    <w:rsid w:val="00591BA6"/>
    <w:rsid w:val="00593C8D"/>
    <w:rsid w:val="00594814"/>
    <w:rsid w:val="00594B7A"/>
    <w:rsid w:val="0059590E"/>
    <w:rsid w:val="0059659C"/>
    <w:rsid w:val="0059779A"/>
    <w:rsid w:val="00597EF4"/>
    <w:rsid w:val="005A0580"/>
    <w:rsid w:val="005A0927"/>
    <w:rsid w:val="005A0D21"/>
    <w:rsid w:val="005A1723"/>
    <w:rsid w:val="005A30FD"/>
    <w:rsid w:val="005A3967"/>
    <w:rsid w:val="005A5D96"/>
    <w:rsid w:val="005A6356"/>
    <w:rsid w:val="005A6563"/>
    <w:rsid w:val="005A6EE3"/>
    <w:rsid w:val="005A7EDA"/>
    <w:rsid w:val="005B0C43"/>
    <w:rsid w:val="005B2092"/>
    <w:rsid w:val="005B4108"/>
    <w:rsid w:val="005B72BB"/>
    <w:rsid w:val="005B7ABA"/>
    <w:rsid w:val="005C109F"/>
    <w:rsid w:val="005C397B"/>
    <w:rsid w:val="005C3F1A"/>
    <w:rsid w:val="005C4356"/>
    <w:rsid w:val="005C4870"/>
    <w:rsid w:val="005C544A"/>
    <w:rsid w:val="005C5596"/>
    <w:rsid w:val="005C6923"/>
    <w:rsid w:val="005C7B41"/>
    <w:rsid w:val="005C7E16"/>
    <w:rsid w:val="005D1290"/>
    <w:rsid w:val="005D1ED7"/>
    <w:rsid w:val="005D24B5"/>
    <w:rsid w:val="005D2961"/>
    <w:rsid w:val="005D4E77"/>
    <w:rsid w:val="005D501D"/>
    <w:rsid w:val="005D5042"/>
    <w:rsid w:val="005D67D0"/>
    <w:rsid w:val="005D77DD"/>
    <w:rsid w:val="005E1A9F"/>
    <w:rsid w:val="005E22FB"/>
    <w:rsid w:val="005E260F"/>
    <w:rsid w:val="005E3648"/>
    <w:rsid w:val="005E48E1"/>
    <w:rsid w:val="005E54A2"/>
    <w:rsid w:val="005E5FCE"/>
    <w:rsid w:val="005E6963"/>
    <w:rsid w:val="005E6B5C"/>
    <w:rsid w:val="005F0549"/>
    <w:rsid w:val="005F4A66"/>
    <w:rsid w:val="005F5655"/>
    <w:rsid w:val="006019AA"/>
    <w:rsid w:val="00604815"/>
    <w:rsid w:val="0060482F"/>
    <w:rsid w:val="00606513"/>
    <w:rsid w:val="006114F3"/>
    <w:rsid w:val="0061334F"/>
    <w:rsid w:val="0061433E"/>
    <w:rsid w:val="006144B1"/>
    <w:rsid w:val="00614FB1"/>
    <w:rsid w:val="00615C9E"/>
    <w:rsid w:val="0061751E"/>
    <w:rsid w:val="00617A26"/>
    <w:rsid w:val="00620C2C"/>
    <w:rsid w:val="006213F0"/>
    <w:rsid w:val="00624F62"/>
    <w:rsid w:val="00625BAD"/>
    <w:rsid w:val="00625EB0"/>
    <w:rsid w:val="00625EE5"/>
    <w:rsid w:val="00626742"/>
    <w:rsid w:val="00630C05"/>
    <w:rsid w:val="00630C63"/>
    <w:rsid w:val="00630F8F"/>
    <w:rsid w:val="00631196"/>
    <w:rsid w:val="00631CF3"/>
    <w:rsid w:val="00634931"/>
    <w:rsid w:val="0063605E"/>
    <w:rsid w:val="00636501"/>
    <w:rsid w:val="00637007"/>
    <w:rsid w:val="00641EF2"/>
    <w:rsid w:val="00642343"/>
    <w:rsid w:val="00642DBA"/>
    <w:rsid w:val="006437C0"/>
    <w:rsid w:val="0064384A"/>
    <w:rsid w:val="00644823"/>
    <w:rsid w:val="00644D09"/>
    <w:rsid w:val="00645946"/>
    <w:rsid w:val="0064617D"/>
    <w:rsid w:val="00646EC4"/>
    <w:rsid w:val="00647288"/>
    <w:rsid w:val="00652530"/>
    <w:rsid w:val="00653772"/>
    <w:rsid w:val="00653C7F"/>
    <w:rsid w:val="00654FAA"/>
    <w:rsid w:val="006563C3"/>
    <w:rsid w:val="00656A53"/>
    <w:rsid w:val="006571C0"/>
    <w:rsid w:val="006575AA"/>
    <w:rsid w:val="006621FE"/>
    <w:rsid w:val="00663C0D"/>
    <w:rsid w:val="00664B5A"/>
    <w:rsid w:val="00666C7A"/>
    <w:rsid w:val="00666ED2"/>
    <w:rsid w:val="00670A19"/>
    <w:rsid w:val="00673E66"/>
    <w:rsid w:val="006749E7"/>
    <w:rsid w:val="0067570A"/>
    <w:rsid w:val="0067656F"/>
    <w:rsid w:val="00677345"/>
    <w:rsid w:val="00684388"/>
    <w:rsid w:val="00684AA3"/>
    <w:rsid w:val="00684CC2"/>
    <w:rsid w:val="006855A7"/>
    <w:rsid w:val="00685FF5"/>
    <w:rsid w:val="00687FAF"/>
    <w:rsid w:val="00690671"/>
    <w:rsid w:val="00690DB3"/>
    <w:rsid w:val="00694283"/>
    <w:rsid w:val="00694356"/>
    <w:rsid w:val="00696503"/>
    <w:rsid w:val="0069746B"/>
    <w:rsid w:val="006A11A2"/>
    <w:rsid w:val="006A400C"/>
    <w:rsid w:val="006A54D5"/>
    <w:rsid w:val="006A62CC"/>
    <w:rsid w:val="006A70C3"/>
    <w:rsid w:val="006B056F"/>
    <w:rsid w:val="006B0CB6"/>
    <w:rsid w:val="006B0D2D"/>
    <w:rsid w:val="006B0F2D"/>
    <w:rsid w:val="006B390C"/>
    <w:rsid w:val="006B3BAF"/>
    <w:rsid w:val="006B4C06"/>
    <w:rsid w:val="006B4CE5"/>
    <w:rsid w:val="006B50F1"/>
    <w:rsid w:val="006B576A"/>
    <w:rsid w:val="006B67E3"/>
    <w:rsid w:val="006B729D"/>
    <w:rsid w:val="006B7F99"/>
    <w:rsid w:val="006C14F0"/>
    <w:rsid w:val="006C7049"/>
    <w:rsid w:val="006C7617"/>
    <w:rsid w:val="006C7D3C"/>
    <w:rsid w:val="006D064B"/>
    <w:rsid w:val="006D0B6C"/>
    <w:rsid w:val="006D36F5"/>
    <w:rsid w:val="006D7771"/>
    <w:rsid w:val="006D7A1F"/>
    <w:rsid w:val="006E0C57"/>
    <w:rsid w:val="006E0F17"/>
    <w:rsid w:val="006E15B0"/>
    <w:rsid w:val="006E1E76"/>
    <w:rsid w:val="006E2D4F"/>
    <w:rsid w:val="006E3B22"/>
    <w:rsid w:val="006E47C8"/>
    <w:rsid w:val="006E4C43"/>
    <w:rsid w:val="006E5AD2"/>
    <w:rsid w:val="006E5CA9"/>
    <w:rsid w:val="006E60F8"/>
    <w:rsid w:val="006E7830"/>
    <w:rsid w:val="006F1E38"/>
    <w:rsid w:val="006F1E6A"/>
    <w:rsid w:val="006F249A"/>
    <w:rsid w:val="006F2917"/>
    <w:rsid w:val="006F3D0B"/>
    <w:rsid w:val="006F461A"/>
    <w:rsid w:val="006F4D94"/>
    <w:rsid w:val="006F5535"/>
    <w:rsid w:val="006F75F4"/>
    <w:rsid w:val="007005C4"/>
    <w:rsid w:val="007023E1"/>
    <w:rsid w:val="007036EE"/>
    <w:rsid w:val="00703E5A"/>
    <w:rsid w:val="0070410E"/>
    <w:rsid w:val="00704417"/>
    <w:rsid w:val="007059C6"/>
    <w:rsid w:val="00707158"/>
    <w:rsid w:val="00707A84"/>
    <w:rsid w:val="00710FAF"/>
    <w:rsid w:val="007117B2"/>
    <w:rsid w:val="00711A8C"/>
    <w:rsid w:val="0071290F"/>
    <w:rsid w:val="00712C8E"/>
    <w:rsid w:val="00721451"/>
    <w:rsid w:val="00721ADC"/>
    <w:rsid w:val="00721CA8"/>
    <w:rsid w:val="007221C8"/>
    <w:rsid w:val="00723283"/>
    <w:rsid w:val="0072786D"/>
    <w:rsid w:val="0073068D"/>
    <w:rsid w:val="0073155A"/>
    <w:rsid w:val="00732AA8"/>
    <w:rsid w:val="00732F7D"/>
    <w:rsid w:val="00735325"/>
    <w:rsid w:val="0073537C"/>
    <w:rsid w:val="00737819"/>
    <w:rsid w:val="007401F7"/>
    <w:rsid w:val="00740E6E"/>
    <w:rsid w:val="00744802"/>
    <w:rsid w:val="00745F44"/>
    <w:rsid w:val="007469A1"/>
    <w:rsid w:val="007472AE"/>
    <w:rsid w:val="00747333"/>
    <w:rsid w:val="00750024"/>
    <w:rsid w:val="007517EA"/>
    <w:rsid w:val="00752117"/>
    <w:rsid w:val="00756DA0"/>
    <w:rsid w:val="00757B73"/>
    <w:rsid w:val="00760231"/>
    <w:rsid w:val="007603D5"/>
    <w:rsid w:val="007609FA"/>
    <w:rsid w:val="007632F1"/>
    <w:rsid w:val="0076333D"/>
    <w:rsid w:val="007676F1"/>
    <w:rsid w:val="00774871"/>
    <w:rsid w:val="0077487E"/>
    <w:rsid w:val="007774D1"/>
    <w:rsid w:val="00783E72"/>
    <w:rsid w:val="00783E8D"/>
    <w:rsid w:val="007840F0"/>
    <w:rsid w:val="00784BBB"/>
    <w:rsid w:val="00785191"/>
    <w:rsid w:val="00785B6A"/>
    <w:rsid w:val="00786B9A"/>
    <w:rsid w:val="00786C6C"/>
    <w:rsid w:val="00787B1B"/>
    <w:rsid w:val="00787B34"/>
    <w:rsid w:val="007907F1"/>
    <w:rsid w:val="00792438"/>
    <w:rsid w:val="00794F0F"/>
    <w:rsid w:val="00794FCF"/>
    <w:rsid w:val="0079526E"/>
    <w:rsid w:val="007952B0"/>
    <w:rsid w:val="00795CF6"/>
    <w:rsid w:val="00796C52"/>
    <w:rsid w:val="007A029E"/>
    <w:rsid w:val="007A3784"/>
    <w:rsid w:val="007A3EBE"/>
    <w:rsid w:val="007A4101"/>
    <w:rsid w:val="007A5A60"/>
    <w:rsid w:val="007B0AA4"/>
    <w:rsid w:val="007B0CB2"/>
    <w:rsid w:val="007B5FD5"/>
    <w:rsid w:val="007B745C"/>
    <w:rsid w:val="007C25F0"/>
    <w:rsid w:val="007C2691"/>
    <w:rsid w:val="007C2EBD"/>
    <w:rsid w:val="007C5536"/>
    <w:rsid w:val="007C59BC"/>
    <w:rsid w:val="007D0156"/>
    <w:rsid w:val="007D041D"/>
    <w:rsid w:val="007D37A7"/>
    <w:rsid w:val="007D53A5"/>
    <w:rsid w:val="007E0F10"/>
    <w:rsid w:val="007E2C88"/>
    <w:rsid w:val="007E380F"/>
    <w:rsid w:val="007E3E35"/>
    <w:rsid w:val="007E5EE5"/>
    <w:rsid w:val="007E6590"/>
    <w:rsid w:val="007E6F1F"/>
    <w:rsid w:val="007F1E30"/>
    <w:rsid w:val="007F4150"/>
    <w:rsid w:val="007F6629"/>
    <w:rsid w:val="007F67C1"/>
    <w:rsid w:val="007F69AB"/>
    <w:rsid w:val="007F75B8"/>
    <w:rsid w:val="00801579"/>
    <w:rsid w:val="0080391E"/>
    <w:rsid w:val="00803BAC"/>
    <w:rsid w:val="00803D03"/>
    <w:rsid w:val="00803E63"/>
    <w:rsid w:val="00805BD1"/>
    <w:rsid w:val="00807C7F"/>
    <w:rsid w:val="00807E21"/>
    <w:rsid w:val="00810B8A"/>
    <w:rsid w:val="00812F0D"/>
    <w:rsid w:val="00814259"/>
    <w:rsid w:val="00814699"/>
    <w:rsid w:val="00816289"/>
    <w:rsid w:val="00816ACF"/>
    <w:rsid w:val="00817F7F"/>
    <w:rsid w:val="008207EA"/>
    <w:rsid w:val="008220BA"/>
    <w:rsid w:val="008227A3"/>
    <w:rsid w:val="0082316F"/>
    <w:rsid w:val="00824E3B"/>
    <w:rsid w:val="0082721A"/>
    <w:rsid w:val="0082760E"/>
    <w:rsid w:val="00827682"/>
    <w:rsid w:val="00827BD5"/>
    <w:rsid w:val="008300CE"/>
    <w:rsid w:val="0083050B"/>
    <w:rsid w:val="00831200"/>
    <w:rsid w:val="00831CE9"/>
    <w:rsid w:val="008323BB"/>
    <w:rsid w:val="00833B03"/>
    <w:rsid w:val="00834C08"/>
    <w:rsid w:val="00835C31"/>
    <w:rsid w:val="00837D79"/>
    <w:rsid w:val="00841C1E"/>
    <w:rsid w:val="0084455D"/>
    <w:rsid w:val="00844CAD"/>
    <w:rsid w:val="0084519F"/>
    <w:rsid w:val="00846481"/>
    <w:rsid w:val="00846DB4"/>
    <w:rsid w:val="008472D8"/>
    <w:rsid w:val="00850B41"/>
    <w:rsid w:val="00851646"/>
    <w:rsid w:val="00852CF1"/>
    <w:rsid w:val="00853987"/>
    <w:rsid w:val="00855406"/>
    <w:rsid w:val="00855549"/>
    <w:rsid w:val="008612D5"/>
    <w:rsid w:val="0086145E"/>
    <w:rsid w:val="00861E55"/>
    <w:rsid w:val="00862E83"/>
    <w:rsid w:val="0086451D"/>
    <w:rsid w:val="00864D44"/>
    <w:rsid w:val="00865528"/>
    <w:rsid w:val="00866AE2"/>
    <w:rsid w:val="00872034"/>
    <w:rsid w:val="0087207A"/>
    <w:rsid w:val="0087452C"/>
    <w:rsid w:val="00874A4E"/>
    <w:rsid w:val="0087537B"/>
    <w:rsid w:val="008772D0"/>
    <w:rsid w:val="00877543"/>
    <w:rsid w:val="00881CC5"/>
    <w:rsid w:val="008827B7"/>
    <w:rsid w:val="00882C8E"/>
    <w:rsid w:val="008859AE"/>
    <w:rsid w:val="008863B8"/>
    <w:rsid w:val="00886CD4"/>
    <w:rsid w:val="00887BD4"/>
    <w:rsid w:val="00892AF4"/>
    <w:rsid w:val="008930CC"/>
    <w:rsid w:val="00893C11"/>
    <w:rsid w:val="0089574B"/>
    <w:rsid w:val="008A0822"/>
    <w:rsid w:val="008A107A"/>
    <w:rsid w:val="008A10A3"/>
    <w:rsid w:val="008A20D5"/>
    <w:rsid w:val="008A362A"/>
    <w:rsid w:val="008A5910"/>
    <w:rsid w:val="008A6486"/>
    <w:rsid w:val="008A64C8"/>
    <w:rsid w:val="008A75EC"/>
    <w:rsid w:val="008B0BB2"/>
    <w:rsid w:val="008B0DE6"/>
    <w:rsid w:val="008B0EA3"/>
    <w:rsid w:val="008B124A"/>
    <w:rsid w:val="008B28DD"/>
    <w:rsid w:val="008B3B85"/>
    <w:rsid w:val="008B5005"/>
    <w:rsid w:val="008B5BA3"/>
    <w:rsid w:val="008B784B"/>
    <w:rsid w:val="008C0B47"/>
    <w:rsid w:val="008C21BB"/>
    <w:rsid w:val="008C2B2E"/>
    <w:rsid w:val="008C456F"/>
    <w:rsid w:val="008C5B7B"/>
    <w:rsid w:val="008C5C49"/>
    <w:rsid w:val="008C679C"/>
    <w:rsid w:val="008C6B36"/>
    <w:rsid w:val="008C6B8B"/>
    <w:rsid w:val="008C7A48"/>
    <w:rsid w:val="008D1DC7"/>
    <w:rsid w:val="008D4122"/>
    <w:rsid w:val="008D514E"/>
    <w:rsid w:val="008D5170"/>
    <w:rsid w:val="008D6955"/>
    <w:rsid w:val="008D6C59"/>
    <w:rsid w:val="008E02CD"/>
    <w:rsid w:val="008E228A"/>
    <w:rsid w:val="008E2654"/>
    <w:rsid w:val="008E38D0"/>
    <w:rsid w:val="008E4666"/>
    <w:rsid w:val="008E5323"/>
    <w:rsid w:val="008E54FE"/>
    <w:rsid w:val="008E5BBB"/>
    <w:rsid w:val="008E6951"/>
    <w:rsid w:val="008E6BFA"/>
    <w:rsid w:val="008E7886"/>
    <w:rsid w:val="008E7B27"/>
    <w:rsid w:val="008F368C"/>
    <w:rsid w:val="008F504D"/>
    <w:rsid w:val="008F6799"/>
    <w:rsid w:val="008F7B8A"/>
    <w:rsid w:val="009005CA"/>
    <w:rsid w:val="00900B93"/>
    <w:rsid w:val="00901FA2"/>
    <w:rsid w:val="00903420"/>
    <w:rsid w:val="00905440"/>
    <w:rsid w:val="009059A6"/>
    <w:rsid w:val="009078CA"/>
    <w:rsid w:val="00910019"/>
    <w:rsid w:val="009115B0"/>
    <w:rsid w:val="00915051"/>
    <w:rsid w:val="00916A24"/>
    <w:rsid w:val="00916C03"/>
    <w:rsid w:val="00917EEC"/>
    <w:rsid w:val="0092167F"/>
    <w:rsid w:val="00921A72"/>
    <w:rsid w:val="0092204D"/>
    <w:rsid w:val="009234DC"/>
    <w:rsid w:val="0092459F"/>
    <w:rsid w:val="009246D9"/>
    <w:rsid w:val="0093109B"/>
    <w:rsid w:val="00932B19"/>
    <w:rsid w:val="00933B73"/>
    <w:rsid w:val="00934C81"/>
    <w:rsid w:val="00941DE3"/>
    <w:rsid w:val="00943564"/>
    <w:rsid w:val="009444AF"/>
    <w:rsid w:val="0095083F"/>
    <w:rsid w:val="0095553D"/>
    <w:rsid w:val="0096182E"/>
    <w:rsid w:val="00970B0C"/>
    <w:rsid w:val="00972045"/>
    <w:rsid w:val="00972BE7"/>
    <w:rsid w:val="00972F35"/>
    <w:rsid w:val="009731BE"/>
    <w:rsid w:val="00973324"/>
    <w:rsid w:val="00973898"/>
    <w:rsid w:val="00975733"/>
    <w:rsid w:val="00977B86"/>
    <w:rsid w:val="0098069E"/>
    <w:rsid w:val="009806BA"/>
    <w:rsid w:val="00980930"/>
    <w:rsid w:val="00980AD3"/>
    <w:rsid w:val="009826EF"/>
    <w:rsid w:val="00983ABC"/>
    <w:rsid w:val="00983BBB"/>
    <w:rsid w:val="009856EB"/>
    <w:rsid w:val="00986666"/>
    <w:rsid w:val="00990DFF"/>
    <w:rsid w:val="00992B7A"/>
    <w:rsid w:val="00992F68"/>
    <w:rsid w:val="009A0726"/>
    <w:rsid w:val="009A33A6"/>
    <w:rsid w:val="009A4524"/>
    <w:rsid w:val="009A556B"/>
    <w:rsid w:val="009A6138"/>
    <w:rsid w:val="009B0031"/>
    <w:rsid w:val="009B1A8D"/>
    <w:rsid w:val="009B1E82"/>
    <w:rsid w:val="009B2B15"/>
    <w:rsid w:val="009B5859"/>
    <w:rsid w:val="009C080E"/>
    <w:rsid w:val="009C1C2A"/>
    <w:rsid w:val="009C217A"/>
    <w:rsid w:val="009C2DE6"/>
    <w:rsid w:val="009C329A"/>
    <w:rsid w:val="009C398C"/>
    <w:rsid w:val="009C39BF"/>
    <w:rsid w:val="009D0A85"/>
    <w:rsid w:val="009D0DD4"/>
    <w:rsid w:val="009D17B0"/>
    <w:rsid w:val="009D2344"/>
    <w:rsid w:val="009D259D"/>
    <w:rsid w:val="009D5251"/>
    <w:rsid w:val="009D6363"/>
    <w:rsid w:val="009E0B2E"/>
    <w:rsid w:val="009E206B"/>
    <w:rsid w:val="009E2702"/>
    <w:rsid w:val="009E28B5"/>
    <w:rsid w:val="009E3D5A"/>
    <w:rsid w:val="009E5368"/>
    <w:rsid w:val="009E5D0E"/>
    <w:rsid w:val="009E679A"/>
    <w:rsid w:val="009E79E5"/>
    <w:rsid w:val="009F1527"/>
    <w:rsid w:val="00A01575"/>
    <w:rsid w:val="00A034DF"/>
    <w:rsid w:val="00A04913"/>
    <w:rsid w:val="00A0497A"/>
    <w:rsid w:val="00A04B8C"/>
    <w:rsid w:val="00A04C4D"/>
    <w:rsid w:val="00A04E52"/>
    <w:rsid w:val="00A06168"/>
    <w:rsid w:val="00A07281"/>
    <w:rsid w:val="00A07448"/>
    <w:rsid w:val="00A10B4D"/>
    <w:rsid w:val="00A11EDC"/>
    <w:rsid w:val="00A121FA"/>
    <w:rsid w:val="00A12542"/>
    <w:rsid w:val="00A1444B"/>
    <w:rsid w:val="00A14BE1"/>
    <w:rsid w:val="00A14C70"/>
    <w:rsid w:val="00A17221"/>
    <w:rsid w:val="00A2070A"/>
    <w:rsid w:val="00A222C0"/>
    <w:rsid w:val="00A22812"/>
    <w:rsid w:val="00A23E2F"/>
    <w:rsid w:val="00A25709"/>
    <w:rsid w:val="00A277A0"/>
    <w:rsid w:val="00A277AA"/>
    <w:rsid w:val="00A27D49"/>
    <w:rsid w:val="00A30309"/>
    <w:rsid w:val="00A31891"/>
    <w:rsid w:val="00A318AF"/>
    <w:rsid w:val="00A31E27"/>
    <w:rsid w:val="00A320B9"/>
    <w:rsid w:val="00A328F8"/>
    <w:rsid w:val="00A32E23"/>
    <w:rsid w:val="00A33554"/>
    <w:rsid w:val="00A33982"/>
    <w:rsid w:val="00A34225"/>
    <w:rsid w:val="00A3428D"/>
    <w:rsid w:val="00A343E1"/>
    <w:rsid w:val="00A34870"/>
    <w:rsid w:val="00A35A72"/>
    <w:rsid w:val="00A35B8B"/>
    <w:rsid w:val="00A362D0"/>
    <w:rsid w:val="00A413A7"/>
    <w:rsid w:val="00A428B3"/>
    <w:rsid w:val="00A42B51"/>
    <w:rsid w:val="00A43BD0"/>
    <w:rsid w:val="00A43EED"/>
    <w:rsid w:val="00A44C3E"/>
    <w:rsid w:val="00A44E2B"/>
    <w:rsid w:val="00A45870"/>
    <w:rsid w:val="00A46248"/>
    <w:rsid w:val="00A4667F"/>
    <w:rsid w:val="00A50536"/>
    <w:rsid w:val="00A5145F"/>
    <w:rsid w:val="00A52259"/>
    <w:rsid w:val="00A5342F"/>
    <w:rsid w:val="00A550F1"/>
    <w:rsid w:val="00A55A7D"/>
    <w:rsid w:val="00A561C7"/>
    <w:rsid w:val="00A56BAC"/>
    <w:rsid w:val="00A576D2"/>
    <w:rsid w:val="00A57993"/>
    <w:rsid w:val="00A57A3A"/>
    <w:rsid w:val="00A61334"/>
    <w:rsid w:val="00A6149A"/>
    <w:rsid w:val="00A63E9A"/>
    <w:rsid w:val="00A65313"/>
    <w:rsid w:val="00A6543E"/>
    <w:rsid w:val="00A70C47"/>
    <w:rsid w:val="00A7330F"/>
    <w:rsid w:val="00A73FFA"/>
    <w:rsid w:val="00A76D6B"/>
    <w:rsid w:val="00A772A9"/>
    <w:rsid w:val="00A777DD"/>
    <w:rsid w:val="00A77A4B"/>
    <w:rsid w:val="00A80B02"/>
    <w:rsid w:val="00A80C4E"/>
    <w:rsid w:val="00A81A38"/>
    <w:rsid w:val="00A821DA"/>
    <w:rsid w:val="00A83A09"/>
    <w:rsid w:val="00A84E5A"/>
    <w:rsid w:val="00A8571E"/>
    <w:rsid w:val="00A878A0"/>
    <w:rsid w:val="00A87F52"/>
    <w:rsid w:val="00A90651"/>
    <w:rsid w:val="00A90A47"/>
    <w:rsid w:val="00A919C7"/>
    <w:rsid w:val="00A91A71"/>
    <w:rsid w:val="00A9225A"/>
    <w:rsid w:val="00A940A5"/>
    <w:rsid w:val="00A954FE"/>
    <w:rsid w:val="00A95ACF"/>
    <w:rsid w:val="00A977B7"/>
    <w:rsid w:val="00AA32AF"/>
    <w:rsid w:val="00AA3CA3"/>
    <w:rsid w:val="00AA3CCE"/>
    <w:rsid w:val="00AB1620"/>
    <w:rsid w:val="00AB179D"/>
    <w:rsid w:val="00AB3380"/>
    <w:rsid w:val="00AB39E7"/>
    <w:rsid w:val="00AB4215"/>
    <w:rsid w:val="00AC4DD0"/>
    <w:rsid w:val="00AC507E"/>
    <w:rsid w:val="00AC59E7"/>
    <w:rsid w:val="00AC6C58"/>
    <w:rsid w:val="00AC7C9E"/>
    <w:rsid w:val="00AD086A"/>
    <w:rsid w:val="00AD38B6"/>
    <w:rsid w:val="00AD3B10"/>
    <w:rsid w:val="00AD3C54"/>
    <w:rsid w:val="00AD48A8"/>
    <w:rsid w:val="00AD494D"/>
    <w:rsid w:val="00AD5956"/>
    <w:rsid w:val="00AD78A1"/>
    <w:rsid w:val="00AE1369"/>
    <w:rsid w:val="00AE42C7"/>
    <w:rsid w:val="00AE4BC3"/>
    <w:rsid w:val="00AE5B6D"/>
    <w:rsid w:val="00AE5BB3"/>
    <w:rsid w:val="00AE6009"/>
    <w:rsid w:val="00AF1E47"/>
    <w:rsid w:val="00AF39CE"/>
    <w:rsid w:val="00AF4CE2"/>
    <w:rsid w:val="00B00590"/>
    <w:rsid w:val="00B00EF8"/>
    <w:rsid w:val="00B015FF"/>
    <w:rsid w:val="00B01C13"/>
    <w:rsid w:val="00B06623"/>
    <w:rsid w:val="00B06740"/>
    <w:rsid w:val="00B0686B"/>
    <w:rsid w:val="00B113EA"/>
    <w:rsid w:val="00B1148E"/>
    <w:rsid w:val="00B15904"/>
    <w:rsid w:val="00B15C44"/>
    <w:rsid w:val="00B173FD"/>
    <w:rsid w:val="00B21FF6"/>
    <w:rsid w:val="00B22100"/>
    <w:rsid w:val="00B22637"/>
    <w:rsid w:val="00B22A1C"/>
    <w:rsid w:val="00B2492C"/>
    <w:rsid w:val="00B25FD3"/>
    <w:rsid w:val="00B263C4"/>
    <w:rsid w:val="00B2690B"/>
    <w:rsid w:val="00B27369"/>
    <w:rsid w:val="00B274BE"/>
    <w:rsid w:val="00B336C1"/>
    <w:rsid w:val="00B33A54"/>
    <w:rsid w:val="00B411E1"/>
    <w:rsid w:val="00B413FE"/>
    <w:rsid w:val="00B41C8C"/>
    <w:rsid w:val="00B41EF0"/>
    <w:rsid w:val="00B423A7"/>
    <w:rsid w:val="00B4265C"/>
    <w:rsid w:val="00B432DC"/>
    <w:rsid w:val="00B43D40"/>
    <w:rsid w:val="00B44B67"/>
    <w:rsid w:val="00B46C41"/>
    <w:rsid w:val="00B473B8"/>
    <w:rsid w:val="00B47C74"/>
    <w:rsid w:val="00B503EE"/>
    <w:rsid w:val="00B504AB"/>
    <w:rsid w:val="00B50A91"/>
    <w:rsid w:val="00B514A2"/>
    <w:rsid w:val="00B516A9"/>
    <w:rsid w:val="00B5240F"/>
    <w:rsid w:val="00B56DDB"/>
    <w:rsid w:val="00B57FE6"/>
    <w:rsid w:val="00B61333"/>
    <w:rsid w:val="00B61B7D"/>
    <w:rsid w:val="00B624A8"/>
    <w:rsid w:val="00B64ED0"/>
    <w:rsid w:val="00B65F9A"/>
    <w:rsid w:val="00B67EE5"/>
    <w:rsid w:val="00B705B5"/>
    <w:rsid w:val="00B70B90"/>
    <w:rsid w:val="00B71CE1"/>
    <w:rsid w:val="00B729C5"/>
    <w:rsid w:val="00B72B7C"/>
    <w:rsid w:val="00B72D79"/>
    <w:rsid w:val="00B733B9"/>
    <w:rsid w:val="00B73DF9"/>
    <w:rsid w:val="00B74A1E"/>
    <w:rsid w:val="00B74D21"/>
    <w:rsid w:val="00B771F5"/>
    <w:rsid w:val="00B82A28"/>
    <w:rsid w:val="00B82B1D"/>
    <w:rsid w:val="00B854B1"/>
    <w:rsid w:val="00B85F45"/>
    <w:rsid w:val="00B86B7A"/>
    <w:rsid w:val="00B901CC"/>
    <w:rsid w:val="00B9137D"/>
    <w:rsid w:val="00B91EBF"/>
    <w:rsid w:val="00B926AB"/>
    <w:rsid w:val="00B9290C"/>
    <w:rsid w:val="00B92E0D"/>
    <w:rsid w:val="00B936B9"/>
    <w:rsid w:val="00B93D63"/>
    <w:rsid w:val="00B940EE"/>
    <w:rsid w:val="00B95622"/>
    <w:rsid w:val="00B96ABF"/>
    <w:rsid w:val="00B96F8A"/>
    <w:rsid w:val="00BA1093"/>
    <w:rsid w:val="00BA1581"/>
    <w:rsid w:val="00BA15BF"/>
    <w:rsid w:val="00BA4AE2"/>
    <w:rsid w:val="00BA52FC"/>
    <w:rsid w:val="00BA5A4C"/>
    <w:rsid w:val="00BA6047"/>
    <w:rsid w:val="00BA6D9C"/>
    <w:rsid w:val="00BB1F85"/>
    <w:rsid w:val="00BB241C"/>
    <w:rsid w:val="00BB47B4"/>
    <w:rsid w:val="00BB56F4"/>
    <w:rsid w:val="00BB6885"/>
    <w:rsid w:val="00BB71AF"/>
    <w:rsid w:val="00BC15AD"/>
    <w:rsid w:val="00BC22C0"/>
    <w:rsid w:val="00BC67F7"/>
    <w:rsid w:val="00BC6B8A"/>
    <w:rsid w:val="00BC71BB"/>
    <w:rsid w:val="00BD1345"/>
    <w:rsid w:val="00BD1B83"/>
    <w:rsid w:val="00BD21C0"/>
    <w:rsid w:val="00BD3E43"/>
    <w:rsid w:val="00BD49CD"/>
    <w:rsid w:val="00BD5F69"/>
    <w:rsid w:val="00BD7AB7"/>
    <w:rsid w:val="00BE02A6"/>
    <w:rsid w:val="00BE34D9"/>
    <w:rsid w:val="00BE38EF"/>
    <w:rsid w:val="00BF1378"/>
    <w:rsid w:val="00BF1A3C"/>
    <w:rsid w:val="00BF3ED5"/>
    <w:rsid w:val="00BF6F7B"/>
    <w:rsid w:val="00BF7493"/>
    <w:rsid w:val="00C0068A"/>
    <w:rsid w:val="00C00742"/>
    <w:rsid w:val="00C013CA"/>
    <w:rsid w:val="00C01950"/>
    <w:rsid w:val="00C02B3E"/>
    <w:rsid w:val="00C03E84"/>
    <w:rsid w:val="00C04AB5"/>
    <w:rsid w:val="00C04EA8"/>
    <w:rsid w:val="00C0547F"/>
    <w:rsid w:val="00C0587B"/>
    <w:rsid w:val="00C12158"/>
    <w:rsid w:val="00C1254D"/>
    <w:rsid w:val="00C136C9"/>
    <w:rsid w:val="00C14079"/>
    <w:rsid w:val="00C15153"/>
    <w:rsid w:val="00C17444"/>
    <w:rsid w:val="00C17679"/>
    <w:rsid w:val="00C22742"/>
    <w:rsid w:val="00C230B7"/>
    <w:rsid w:val="00C236DC"/>
    <w:rsid w:val="00C23A58"/>
    <w:rsid w:val="00C240F9"/>
    <w:rsid w:val="00C25AD9"/>
    <w:rsid w:val="00C309E2"/>
    <w:rsid w:val="00C31B06"/>
    <w:rsid w:val="00C31EF7"/>
    <w:rsid w:val="00C32171"/>
    <w:rsid w:val="00C33EBA"/>
    <w:rsid w:val="00C34559"/>
    <w:rsid w:val="00C3593B"/>
    <w:rsid w:val="00C36B74"/>
    <w:rsid w:val="00C3756F"/>
    <w:rsid w:val="00C40029"/>
    <w:rsid w:val="00C409CA"/>
    <w:rsid w:val="00C418D5"/>
    <w:rsid w:val="00C4367E"/>
    <w:rsid w:val="00C43943"/>
    <w:rsid w:val="00C44EFC"/>
    <w:rsid w:val="00C46079"/>
    <w:rsid w:val="00C46BAC"/>
    <w:rsid w:val="00C5427B"/>
    <w:rsid w:val="00C603F8"/>
    <w:rsid w:val="00C6042B"/>
    <w:rsid w:val="00C6269F"/>
    <w:rsid w:val="00C62D65"/>
    <w:rsid w:val="00C63325"/>
    <w:rsid w:val="00C65229"/>
    <w:rsid w:val="00C65E44"/>
    <w:rsid w:val="00C747DC"/>
    <w:rsid w:val="00C77124"/>
    <w:rsid w:val="00C771EB"/>
    <w:rsid w:val="00C816BF"/>
    <w:rsid w:val="00C8191F"/>
    <w:rsid w:val="00C82464"/>
    <w:rsid w:val="00C83512"/>
    <w:rsid w:val="00C86BE8"/>
    <w:rsid w:val="00C90ED7"/>
    <w:rsid w:val="00C91E1B"/>
    <w:rsid w:val="00C95333"/>
    <w:rsid w:val="00C956A6"/>
    <w:rsid w:val="00C9602B"/>
    <w:rsid w:val="00C96488"/>
    <w:rsid w:val="00CA3611"/>
    <w:rsid w:val="00CA4FB8"/>
    <w:rsid w:val="00CB1D98"/>
    <w:rsid w:val="00CB4500"/>
    <w:rsid w:val="00CB702A"/>
    <w:rsid w:val="00CC1AF6"/>
    <w:rsid w:val="00CC260B"/>
    <w:rsid w:val="00CC74B1"/>
    <w:rsid w:val="00CC7623"/>
    <w:rsid w:val="00CD0151"/>
    <w:rsid w:val="00CD15CC"/>
    <w:rsid w:val="00CD28C1"/>
    <w:rsid w:val="00CD6425"/>
    <w:rsid w:val="00CD6610"/>
    <w:rsid w:val="00CD7FE9"/>
    <w:rsid w:val="00CE0970"/>
    <w:rsid w:val="00CE22BD"/>
    <w:rsid w:val="00CE4872"/>
    <w:rsid w:val="00CE5CF5"/>
    <w:rsid w:val="00CE6CB0"/>
    <w:rsid w:val="00CF10AC"/>
    <w:rsid w:val="00CF2B19"/>
    <w:rsid w:val="00CF4446"/>
    <w:rsid w:val="00CF5F45"/>
    <w:rsid w:val="00CF6460"/>
    <w:rsid w:val="00D031F7"/>
    <w:rsid w:val="00D04094"/>
    <w:rsid w:val="00D04BA6"/>
    <w:rsid w:val="00D05177"/>
    <w:rsid w:val="00D06E15"/>
    <w:rsid w:val="00D06E96"/>
    <w:rsid w:val="00D07072"/>
    <w:rsid w:val="00D07415"/>
    <w:rsid w:val="00D13165"/>
    <w:rsid w:val="00D13F42"/>
    <w:rsid w:val="00D154DC"/>
    <w:rsid w:val="00D2148A"/>
    <w:rsid w:val="00D2265A"/>
    <w:rsid w:val="00D22A2A"/>
    <w:rsid w:val="00D22F52"/>
    <w:rsid w:val="00D2327C"/>
    <w:rsid w:val="00D236ED"/>
    <w:rsid w:val="00D248FA"/>
    <w:rsid w:val="00D251FB"/>
    <w:rsid w:val="00D2722B"/>
    <w:rsid w:val="00D272E5"/>
    <w:rsid w:val="00D27552"/>
    <w:rsid w:val="00D319A4"/>
    <w:rsid w:val="00D33861"/>
    <w:rsid w:val="00D33B2A"/>
    <w:rsid w:val="00D3459A"/>
    <w:rsid w:val="00D36DB5"/>
    <w:rsid w:val="00D410C4"/>
    <w:rsid w:val="00D43151"/>
    <w:rsid w:val="00D4378B"/>
    <w:rsid w:val="00D44D7E"/>
    <w:rsid w:val="00D465EB"/>
    <w:rsid w:val="00D47835"/>
    <w:rsid w:val="00D502EB"/>
    <w:rsid w:val="00D50E4A"/>
    <w:rsid w:val="00D525F5"/>
    <w:rsid w:val="00D52F6E"/>
    <w:rsid w:val="00D5505D"/>
    <w:rsid w:val="00D55BAA"/>
    <w:rsid w:val="00D56BF2"/>
    <w:rsid w:val="00D57412"/>
    <w:rsid w:val="00D60345"/>
    <w:rsid w:val="00D67750"/>
    <w:rsid w:val="00D6779D"/>
    <w:rsid w:val="00D70345"/>
    <w:rsid w:val="00D76685"/>
    <w:rsid w:val="00D775AE"/>
    <w:rsid w:val="00D804AA"/>
    <w:rsid w:val="00D8164B"/>
    <w:rsid w:val="00D823D9"/>
    <w:rsid w:val="00D83F33"/>
    <w:rsid w:val="00D86D2E"/>
    <w:rsid w:val="00D86F12"/>
    <w:rsid w:val="00D90D1B"/>
    <w:rsid w:val="00D91B59"/>
    <w:rsid w:val="00D92BC3"/>
    <w:rsid w:val="00D92DCB"/>
    <w:rsid w:val="00D92F0B"/>
    <w:rsid w:val="00D9463A"/>
    <w:rsid w:val="00D94CD4"/>
    <w:rsid w:val="00D969D5"/>
    <w:rsid w:val="00D96F1A"/>
    <w:rsid w:val="00D9708D"/>
    <w:rsid w:val="00D97796"/>
    <w:rsid w:val="00D97EFB"/>
    <w:rsid w:val="00DA01C6"/>
    <w:rsid w:val="00DA0DFD"/>
    <w:rsid w:val="00DA26CC"/>
    <w:rsid w:val="00DA36D3"/>
    <w:rsid w:val="00DA7260"/>
    <w:rsid w:val="00DA7CB3"/>
    <w:rsid w:val="00DB335C"/>
    <w:rsid w:val="00DB5710"/>
    <w:rsid w:val="00DB7D28"/>
    <w:rsid w:val="00DC0087"/>
    <w:rsid w:val="00DC0837"/>
    <w:rsid w:val="00DC150E"/>
    <w:rsid w:val="00DC1AE5"/>
    <w:rsid w:val="00DC2517"/>
    <w:rsid w:val="00DC32AE"/>
    <w:rsid w:val="00DC32E0"/>
    <w:rsid w:val="00DC4B09"/>
    <w:rsid w:val="00DC5B21"/>
    <w:rsid w:val="00DC662D"/>
    <w:rsid w:val="00DC6EA2"/>
    <w:rsid w:val="00DC7B3F"/>
    <w:rsid w:val="00DD0331"/>
    <w:rsid w:val="00DD07B8"/>
    <w:rsid w:val="00DD163F"/>
    <w:rsid w:val="00DD2D9E"/>
    <w:rsid w:val="00DD415F"/>
    <w:rsid w:val="00DD4903"/>
    <w:rsid w:val="00DD4938"/>
    <w:rsid w:val="00DE301F"/>
    <w:rsid w:val="00DE4B5A"/>
    <w:rsid w:val="00DE4E49"/>
    <w:rsid w:val="00DE5596"/>
    <w:rsid w:val="00DE7CE0"/>
    <w:rsid w:val="00DF019D"/>
    <w:rsid w:val="00DF0D9B"/>
    <w:rsid w:val="00DF1D3A"/>
    <w:rsid w:val="00DF3CD9"/>
    <w:rsid w:val="00DF45C3"/>
    <w:rsid w:val="00DF467D"/>
    <w:rsid w:val="00DF4C69"/>
    <w:rsid w:val="00DF51CA"/>
    <w:rsid w:val="00DF532A"/>
    <w:rsid w:val="00E00C54"/>
    <w:rsid w:val="00E00EFE"/>
    <w:rsid w:val="00E0286E"/>
    <w:rsid w:val="00E0389B"/>
    <w:rsid w:val="00E039FF"/>
    <w:rsid w:val="00E04741"/>
    <w:rsid w:val="00E05945"/>
    <w:rsid w:val="00E06695"/>
    <w:rsid w:val="00E0704C"/>
    <w:rsid w:val="00E07163"/>
    <w:rsid w:val="00E076B0"/>
    <w:rsid w:val="00E07E85"/>
    <w:rsid w:val="00E10648"/>
    <w:rsid w:val="00E111FF"/>
    <w:rsid w:val="00E123D3"/>
    <w:rsid w:val="00E14EE8"/>
    <w:rsid w:val="00E15611"/>
    <w:rsid w:val="00E160B7"/>
    <w:rsid w:val="00E16E80"/>
    <w:rsid w:val="00E21CDD"/>
    <w:rsid w:val="00E21CF4"/>
    <w:rsid w:val="00E248CC"/>
    <w:rsid w:val="00E257C5"/>
    <w:rsid w:val="00E26489"/>
    <w:rsid w:val="00E30258"/>
    <w:rsid w:val="00E30C4C"/>
    <w:rsid w:val="00E33026"/>
    <w:rsid w:val="00E332E0"/>
    <w:rsid w:val="00E33596"/>
    <w:rsid w:val="00E361A2"/>
    <w:rsid w:val="00E40664"/>
    <w:rsid w:val="00E407E5"/>
    <w:rsid w:val="00E40C80"/>
    <w:rsid w:val="00E44C7C"/>
    <w:rsid w:val="00E45357"/>
    <w:rsid w:val="00E45E4A"/>
    <w:rsid w:val="00E46521"/>
    <w:rsid w:val="00E477C2"/>
    <w:rsid w:val="00E47F89"/>
    <w:rsid w:val="00E52CD3"/>
    <w:rsid w:val="00E569EF"/>
    <w:rsid w:val="00E5701C"/>
    <w:rsid w:val="00E5748F"/>
    <w:rsid w:val="00E604C0"/>
    <w:rsid w:val="00E61BF6"/>
    <w:rsid w:val="00E620C4"/>
    <w:rsid w:val="00E62C66"/>
    <w:rsid w:val="00E652B4"/>
    <w:rsid w:val="00E65C1C"/>
    <w:rsid w:val="00E663A7"/>
    <w:rsid w:val="00E6733F"/>
    <w:rsid w:val="00E702B3"/>
    <w:rsid w:val="00E7141E"/>
    <w:rsid w:val="00E750EF"/>
    <w:rsid w:val="00E7609A"/>
    <w:rsid w:val="00E80DA6"/>
    <w:rsid w:val="00E80FFB"/>
    <w:rsid w:val="00E810E8"/>
    <w:rsid w:val="00E831C1"/>
    <w:rsid w:val="00E84A54"/>
    <w:rsid w:val="00E91BA8"/>
    <w:rsid w:val="00E92F53"/>
    <w:rsid w:val="00E94FD2"/>
    <w:rsid w:val="00E956E5"/>
    <w:rsid w:val="00E97FBC"/>
    <w:rsid w:val="00EA02CD"/>
    <w:rsid w:val="00EA133D"/>
    <w:rsid w:val="00EA19E1"/>
    <w:rsid w:val="00EA225A"/>
    <w:rsid w:val="00EA333C"/>
    <w:rsid w:val="00EA35B7"/>
    <w:rsid w:val="00EA4488"/>
    <w:rsid w:val="00EA50EE"/>
    <w:rsid w:val="00EA627D"/>
    <w:rsid w:val="00EB0524"/>
    <w:rsid w:val="00EB0D29"/>
    <w:rsid w:val="00EB1086"/>
    <w:rsid w:val="00EB120C"/>
    <w:rsid w:val="00EB4C6B"/>
    <w:rsid w:val="00EC1465"/>
    <w:rsid w:val="00EC31A6"/>
    <w:rsid w:val="00EC4949"/>
    <w:rsid w:val="00EC6F29"/>
    <w:rsid w:val="00EC7D49"/>
    <w:rsid w:val="00ED0161"/>
    <w:rsid w:val="00ED0609"/>
    <w:rsid w:val="00ED06B3"/>
    <w:rsid w:val="00ED0997"/>
    <w:rsid w:val="00ED1190"/>
    <w:rsid w:val="00ED4339"/>
    <w:rsid w:val="00ED609D"/>
    <w:rsid w:val="00EE08A7"/>
    <w:rsid w:val="00EE090A"/>
    <w:rsid w:val="00EE0A23"/>
    <w:rsid w:val="00EE557B"/>
    <w:rsid w:val="00EE5E58"/>
    <w:rsid w:val="00EE64CC"/>
    <w:rsid w:val="00EE7938"/>
    <w:rsid w:val="00EE79D0"/>
    <w:rsid w:val="00EF0932"/>
    <w:rsid w:val="00EF178A"/>
    <w:rsid w:val="00EF1CCD"/>
    <w:rsid w:val="00EF21EF"/>
    <w:rsid w:val="00EF2ADB"/>
    <w:rsid w:val="00EF3A99"/>
    <w:rsid w:val="00EF4F2A"/>
    <w:rsid w:val="00EF7131"/>
    <w:rsid w:val="00EF9AFF"/>
    <w:rsid w:val="00F0119E"/>
    <w:rsid w:val="00F01B71"/>
    <w:rsid w:val="00F070C6"/>
    <w:rsid w:val="00F111DB"/>
    <w:rsid w:val="00F11D93"/>
    <w:rsid w:val="00F128D3"/>
    <w:rsid w:val="00F12C5D"/>
    <w:rsid w:val="00F12F3A"/>
    <w:rsid w:val="00F15CF9"/>
    <w:rsid w:val="00F15F1F"/>
    <w:rsid w:val="00F16B79"/>
    <w:rsid w:val="00F17152"/>
    <w:rsid w:val="00F17D8A"/>
    <w:rsid w:val="00F21B56"/>
    <w:rsid w:val="00F23E52"/>
    <w:rsid w:val="00F25391"/>
    <w:rsid w:val="00F27432"/>
    <w:rsid w:val="00F27950"/>
    <w:rsid w:val="00F3187F"/>
    <w:rsid w:val="00F31AAC"/>
    <w:rsid w:val="00F31C68"/>
    <w:rsid w:val="00F320AB"/>
    <w:rsid w:val="00F32C70"/>
    <w:rsid w:val="00F3511A"/>
    <w:rsid w:val="00F35AB1"/>
    <w:rsid w:val="00F37539"/>
    <w:rsid w:val="00F37DAF"/>
    <w:rsid w:val="00F43AE8"/>
    <w:rsid w:val="00F43EDB"/>
    <w:rsid w:val="00F46F63"/>
    <w:rsid w:val="00F478EA"/>
    <w:rsid w:val="00F47F69"/>
    <w:rsid w:val="00F52267"/>
    <w:rsid w:val="00F523A6"/>
    <w:rsid w:val="00F5276C"/>
    <w:rsid w:val="00F532D3"/>
    <w:rsid w:val="00F53949"/>
    <w:rsid w:val="00F53E9F"/>
    <w:rsid w:val="00F54957"/>
    <w:rsid w:val="00F56C3D"/>
    <w:rsid w:val="00F621EE"/>
    <w:rsid w:val="00F630FD"/>
    <w:rsid w:val="00F63818"/>
    <w:rsid w:val="00F63BC1"/>
    <w:rsid w:val="00F63CD9"/>
    <w:rsid w:val="00F645B7"/>
    <w:rsid w:val="00F66B46"/>
    <w:rsid w:val="00F66D88"/>
    <w:rsid w:val="00F70545"/>
    <w:rsid w:val="00F7062A"/>
    <w:rsid w:val="00F70F98"/>
    <w:rsid w:val="00F70FCE"/>
    <w:rsid w:val="00F7104D"/>
    <w:rsid w:val="00F71CCA"/>
    <w:rsid w:val="00F75895"/>
    <w:rsid w:val="00F763F6"/>
    <w:rsid w:val="00F80D6C"/>
    <w:rsid w:val="00F812C7"/>
    <w:rsid w:val="00F81F3B"/>
    <w:rsid w:val="00F82128"/>
    <w:rsid w:val="00F826D7"/>
    <w:rsid w:val="00F8396A"/>
    <w:rsid w:val="00F84808"/>
    <w:rsid w:val="00F85F97"/>
    <w:rsid w:val="00F872F4"/>
    <w:rsid w:val="00F95A4B"/>
    <w:rsid w:val="00F9661B"/>
    <w:rsid w:val="00F97E63"/>
    <w:rsid w:val="00FA074A"/>
    <w:rsid w:val="00FA1540"/>
    <w:rsid w:val="00FA18F1"/>
    <w:rsid w:val="00FA20BF"/>
    <w:rsid w:val="00FA4F5C"/>
    <w:rsid w:val="00FA60DB"/>
    <w:rsid w:val="00FA7201"/>
    <w:rsid w:val="00FB0E7A"/>
    <w:rsid w:val="00FB23F7"/>
    <w:rsid w:val="00FB5654"/>
    <w:rsid w:val="00FB60D7"/>
    <w:rsid w:val="00FB63D2"/>
    <w:rsid w:val="00FC4E53"/>
    <w:rsid w:val="00FC56EE"/>
    <w:rsid w:val="00FD0ACB"/>
    <w:rsid w:val="00FD0FED"/>
    <w:rsid w:val="00FD149E"/>
    <w:rsid w:val="00FD3B5D"/>
    <w:rsid w:val="00FD422C"/>
    <w:rsid w:val="00FD60D2"/>
    <w:rsid w:val="00FE05C3"/>
    <w:rsid w:val="00FE1382"/>
    <w:rsid w:val="00FE2813"/>
    <w:rsid w:val="00FE2B11"/>
    <w:rsid w:val="00FE4F0F"/>
    <w:rsid w:val="00FE5BA7"/>
    <w:rsid w:val="00FE6DE2"/>
    <w:rsid w:val="00FE7D4A"/>
    <w:rsid w:val="00FF0162"/>
    <w:rsid w:val="00FF06B9"/>
    <w:rsid w:val="00FF16C8"/>
    <w:rsid w:val="00FF24C4"/>
    <w:rsid w:val="00FF2893"/>
    <w:rsid w:val="00FF65C5"/>
    <w:rsid w:val="00FF6CB5"/>
    <w:rsid w:val="142C16A4"/>
    <w:rsid w:val="1646C9F5"/>
    <w:rsid w:val="2F82B2A5"/>
    <w:rsid w:val="35225247"/>
    <w:rsid w:val="43C94D77"/>
    <w:rsid w:val="49D38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B465319"/>
  <w15:docId w15:val="{70E9B8F1-06E9-4F3F-85E3-F22979B25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B4265C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6E0C5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6E0C5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4">
    <w:name w:val="heading 4"/>
    <w:basedOn w:val="Normln"/>
    <w:next w:val="Normln"/>
    <w:qFormat/>
    <w:rsid w:val="00F37DAF"/>
    <w:pPr>
      <w:keepNext/>
      <w:jc w:val="center"/>
      <w:outlineLvl w:val="3"/>
    </w:pPr>
    <w:rPr>
      <w:rFonts w:ascii="Arial" w:hAnsi="Arial" w:cs="Arial"/>
      <w:b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D086A"/>
    <w:pPr>
      <w:ind w:left="708"/>
    </w:pPr>
  </w:style>
  <w:style w:type="paragraph" w:styleId="Zhlav">
    <w:name w:val="header"/>
    <w:basedOn w:val="Normln"/>
    <w:link w:val="ZhlavChar"/>
    <w:uiPriority w:val="99"/>
    <w:rsid w:val="00497C1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497C1D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497C1D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497C1D"/>
    <w:rPr>
      <w:sz w:val="24"/>
      <w:szCs w:val="24"/>
    </w:rPr>
  </w:style>
  <w:style w:type="character" w:styleId="slostrnky">
    <w:name w:val="page number"/>
    <w:basedOn w:val="Standardnpsmoodstavce"/>
    <w:rsid w:val="00464DB6"/>
  </w:style>
  <w:style w:type="paragraph" w:styleId="Zkladntext">
    <w:name w:val="Body Text"/>
    <w:basedOn w:val="Normln"/>
    <w:rsid w:val="00F37DAF"/>
    <w:pPr>
      <w:jc w:val="center"/>
    </w:pPr>
    <w:rPr>
      <w:rFonts w:ascii="Arial" w:hAnsi="Arial"/>
      <w:caps/>
      <w:sz w:val="40"/>
      <w:szCs w:val="20"/>
    </w:rPr>
  </w:style>
  <w:style w:type="paragraph" w:styleId="Nzev">
    <w:name w:val="Title"/>
    <w:basedOn w:val="Normln"/>
    <w:qFormat/>
    <w:rsid w:val="00F37DAF"/>
    <w:pPr>
      <w:jc w:val="center"/>
    </w:pPr>
    <w:rPr>
      <w:b/>
      <w:bCs/>
      <w:sz w:val="36"/>
      <w:szCs w:val="36"/>
    </w:rPr>
  </w:style>
  <w:style w:type="paragraph" w:styleId="Textbubliny">
    <w:name w:val="Balloon Text"/>
    <w:basedOn w:val="Normln"/>
    <w:link w:val="TextbublinyChar"/>
    <w:rsid w:val="009C1C2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9C1C2A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99"/>
    <w:rsid w:val="00D977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aliases w:val="Footnote,Text poznámky pod čiarou 007,pozn. pod čarou,Schriftart: 9 pt,Schriftart: 10 pt,Schriftart: 8 pt,Podrozdział,Podrozdzia3,Fußnotentextf,Geneva 9,Font: Geneva 9,Boston 10,f"/>
    <w:basedOn w:val="Normln"/>
    <w:link w:val="TextpoznpodarouChar"/>
    <w:uiPriority w:val="99"/>
    <w:rsid w:val="00281DF6"/>
    <w:rPr>
      <w:rFonts w:ascii="Calibri" w:eastAsia="Calibri" w:hAnsi="Calibri"/>
      <w:sz w:val="20"/>
      <w:szCs w:val="20"/>
      <w:lang w:eastAsia="en-US"/>
    </w:rPr>
  </w:style>
  <w:style w:type="character" w:customStyle="1" w:styleId="TextpoznpodarouChar">
    <w:name w:val="Text pozn. pod čarou Char"/>
    <w:aliases w:val="Footnote Char,Text poznámky pod čiarou 007 Char,pozn. pod čarou Char,Schriftart: 9 pt Char,Schriftart: 10 pt Char,Schriftart: 8 pt Char,Podrozdział Char,Podrozdzia3 Char,Fußnotentextf Char,Geneva 9 Char,Font: Geneva 9 Char"/>
    <w:link w:val="Textpoznpodarou"/>
    <w:uiPriority w:val="99"/>
    <w:rsid w:val="00281DF6"/>
    <w:rPr>
      <w:rFonts w:ascii="Calibri" w:eastAsia="Calibri" w:hAnsi="Calibri"/>
      <w:lang w:eastAsia="en-US"/>
    </w:rPr>
  </w:style>
  <w:style w:type="character" w:styleId="Znakapoznpodarou">
    <w:name w:val="footnote reference"/>
    <w:aliases w:val="PGI Fußnote Ziffer"/>
    <w:rsid w:val="00281DF6"/>
    <w:rPr>
      <w:rFonts w:cs="Times New Roman"/>
      <w:vertAlign w:val="superscript"/>
    </w:rPr>
  </w:style>
  <w:style w:type="paragraph" w:customStyle="1" w:styleId="pjemceodstavec">
    <w:name w:val="příjemce odstavec"/>
    <w:basedOn w:val="Normln"/>
    <w:uiPriority w:val="99"/>
    <w:rsid w:val="00281DF6"/>
    <w:pPr>
      <w:spacing w:before="120" w:after="120"/>
      <w:jc w:val="both"/>
    </w:pPr>
    <w:rPr>
      <w:rFonts w:ascii="Arial" w:eastAsia="Calibri" w:hAnsi="Arial"/>
      <w:sz w:val="22"/>
      <w:szCs w:val="22"/>
      <w:lang w:eastAsia="en-US"/>
    </w:rPr>
  </w:style>
  <w:style w:type="character" w:customStyle="1" w:styleId="Nadpis1Char">
    <w:name w:val="Nadpis 1 Char"/>
    <w:basedOn w:val="Standardnpsmoodstavce"/>
    <w:link w:val="Nadpis1"/>
    <w:rsid w:val="006E0C5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semiHidden/>
    <w:rsid w:val="006E0C5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Odkaznakoment">
    <w:name w:val="annotation reference"/>
    <w:uiPriority w:val="99"/>
    <w:rsid w:val="00A4667F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rsid w:val="00A4667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4667F"/>
  </w:style>
  <w:style w:type="paragraph" w:customStyle="1" w:styleId="Odstavecseseznamem1">
    <w:name w:val="Odstavec se seznamem1"/>
    <w:basedOn w:val="Normln"/>
    <w:rsid w:val="00AE42C7"/>
    <w:pPr>
      <w:ind w:left="708"/>
    </w:p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75211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75211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7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2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7E8B18-1332-48BF-B8D8-460A3A1964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10</Pages>
  <Words>3580</Words>
  <Characters>21110</Characters>
  <Application>Microsoft Office Word</Application>
  <DocSecurity>0</DocSecurity>
  <Lines>175</Lines>
  <Paragraphs>49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poskytnutí příspěvku na zajišťování</vt:lpstr>
    </vt:vector>
  </TitlesOfParts>
  <Company>Krajský úřad Libereckého kraje</Company>
  <LinksUpToDate>false</LinksUpToDate>
  <CharactersWithSpaces>24641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poskytnutí příspěvku na zajišťování</dc:title>
  <dc:subject/>
  <dc:creator>marikovaj</dc:creator>
  <cp:keywords/>
  <cp:lastModifiedBy>Řeháková Věra</cp:lastModifiedBy>
  <cp:revision>270</cp:revision>
  <cp:lastPrinted>2025-05-26T11:03:00Z</cp:lastPrinted>
  <dcterms:created xsi:type="dcterms:W3CDTF">2024-05-09T05:09:00Z</dcterms:created>
  <dcterms:modified xsi:type="dcterms:W3CDTF">2025-06-25T10:33:00Z</dcterms:modified>
</cp:coreProperties>
</file>